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13BCB" w14:textId="77777777" w:rsidR="00AC03A0" w:rsidRDefault="00AC03A0" w:rsidP="00AC03A0">
      <w:pPr>
        <w:spacing w:before="60" w:after="60" w:line="240" w:lineRule="auto"/>
        <w:rPr>
          <w:rFonts w:asciiTheme="minorHAnsi" w:hAnsiTheme="minorHAnsi" w:cs="Tahoma"/>
          <w:b/>
          <w:szCs w:val="20"/>
        </w:rPr>
      </w:pPr>
      <w:r w:rsidRPr="004369D8">
        <w:rPr>
          <w:noProof/>
        </w:rPr>
        <w:drawing>
          <wp:inline distT="0" distB="0" distL="0" distR="0" wp14:anchorId="27CC176E" wp14:editId="59415461">
            <wp:extent cx="1698172" cy="508323"/>
            <wp:effectExtent l="0" t="0" r="0" b="6350"/>
            <wp:docPr id="692048109" name="Picture 69204810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117" cy="517586"/>
                    </a:xfrm>
                    <a:prstGeom prst="rect">
                      <a:avLst/>
                    </a:prstGeom>
                    <a:noFill/>
                    <a:ln>
                      <a:noFill/>
                    </a:ln>
                  </pic:spPr>
                </pic:pic>
              </a:graphicData>
            </a:graphic>
          </wp:inline>
        </w:drawing>
      </w:r>
    </w:p>
    <w:p w14:paraId="47189A91" w14:textId="77777777" w:rsidR="00AC03A0" w:rsidRDefault="00AC03A0" w:rsidP="00761363">
      <w:pPr>
        <w:spacing w:before="60" w:after="60" w:line="240" w:lineRule="auto"/>
        <w:jc w:val="center"/>
        <w:rPr>
          <w:rFonts w:asciiTheme="minorHAnsi" w:hAnsiTheme="minorHAnsi" w:cs="Tahoma"/>
          <w:b/>
          <w:szCs w:val="20"/>
        </w:rPr>
      </w:pPr>
    </w:p>
    <w:p w14:paraId="227F984D" w14:textId="77777777" w:rsidR="00F83D19" w:rsidRPr="00BA030F" w:rsidRDefault="00F83D19" w:rsidP="00F83D19">
      <w:pPr>
        <w:spacing w:before="60" w:after="60" w:line="240" w:lineRule="auto"/>
        <w:jc w:val="center"/>
        <w:rPr>
          <w:rFonts w:asciiTheme="minorHAnsi" w:hAnsiTheme="minorHAnsi" w:cs="Tahoma"/>
          <w:b/>
          <w:szCs w:val="20"/>
        </w:rPr>
      </w:pPr>
      <w:r w:rsidRPr="00BA030F">
        <w:rPr>
          <w:rFonts w:asciiTheme="minorHAnsi" w:hAnsiTheme="minorHAnsi" w:cs="Tahoma"/>
          <w:b/>
          <w:szCs w:val="20"/>
        </w:rPr>
        <w:t>ΔΙΕΥΘΥΝΣΗ ΛΕΙΤΟΥΡΓΙΩΝ &amp; ΣΤΗΡΙΞΗΣ</w:t>
      </w:r>
    </w:p>
    <w:p w14:paraId="14028377" w14:textId="77777777" w:rsidR="00F83D19" w:rsidRPr="00BA030F" w:rsidRDefault="00F83D19" w:rsidP="00F83D19">
      <w:pPr>
        <w:spacing w:before="60" w:after="60" w:line="240" w:lineRule="auto"/>
        <w:jc w:val="center"/>
        <w:rPr>
          <w:rFonts w:asciiTheme="minorHAnsi" w:hAnsiTheme="minorHAnsi" w:cs="Tahoma"/>
          <w:b/>
          <w:szCs w:val="20"/>
        </w:rPr>
      </w:pPr>
      <w:r w:rsidRPr="00BA030F">
        <w:rPr>
          <w:rFonts w:asciiTheme="minorHAnsi" w:hAnsiTheme="minorHAnsi" w:cs="Tahoma"/>
          <w:b/>
          <w:szCs w:val="20"/>
        </w:rPr>
        <w:t>ΑΝΘΡΩΠΙΝΟΥ ΔΥΝΑΜΙΚΟΥ ΤΗΣ ΤΡΑΠΕΖΑΣ &amp; ΤΟΥ ΟΜΙΛΟΥ (004)</w:t>
      </w:r>
    </w:p>
    <w:p w14:paraId="034919AA" w14:textId="77777777" w:rsidR="00F83D19" w:rsidRDefault="00F83D19" w:rsidP="00761363">
      <w:pPr>
        <w:spacing w:before="60" w:after="60" w:line="240" w:lineRule="auto"/>
        <w:jc w:val="center"/>
        <w:rPr>
          <w:rFonts w:asciiTheme="minorHAnsi" w:hAnsiTheme="minorHAnsi" w:cs="Tahoma"/>
          <w:b/>
          <w:szCs w:val="20"/>
        </w:rPr>
      </w:pPr>
    </w:p>
    <w:p w14:paraId="1E42C88D" w14:textId="6C89F356" w:rsidR="00761363" w:rsidRPr="00BA030F" w:rsidRDefault="00761363" w:rsidP="00761363">
      <w:pPr>
        <w:spacing w:before="60" w:after="60" w:line="240" w:lineRule="auto"/>
        <w:jc w:val="center"/>
        <w:rPr>
          <w:rFonts w:asciiTheme="minorHAnsi" w:hAnsiTheme="minorHAnsi" w:cs="Tahoma"/>
          <w:b/>
          <w:szCs w:val="20"/>
        </w:rPr>
      </w:pPr>
      <w:r w:rsidRPr="00BA030F">
        <w:rPr>
          <w:rFonts w:asciiTheme="minorHAnsi" w:hAnsiTheme="minorHAnsi" w:cs="Tahoma"/>
          <w:b/>
          <w:szCs w:val="20"/>
        </w:rPr>
        <w:t>ΔΙΕΥΘΥΝΣΗ ΣΤΡΑΤΗΓΙΚΗΣ &amp; ΕΠΙΧΕΙΡΗΣΙΑΚΗΣ ΑΠΟΤΕΛΕΣΜΑΤΙΚΟΤΗΤΑΣ</w:t>
      </w:r>
    </w:p>
    <w:p w14:paraId="03149BDF" w14:textId="77777777" w:rsidR="00761363" w:rsidRPr="00BA030F" w:rsidRDefault="00761363" w:rsidP="00761363">
      <w:pPr>
        <w:spacing w:after="240"/>
        <w:jc w:val="center"/>
        <w:rPr>
          <w:rFonts w:asciiTheme="minorHAnsi" w:hAnsiTheme="minorHAnsi" w:cs="Tahoma"/>
          <w:b/>
          <w:szCs w:val="20"/>
        </w:rPr>
      </w:pPr>
      <w:r w:rsidRPr="00BA030F">
        <w:rPr>
          <w:rFonts w:asciiTheme="minorHAnsi" w:hAnsiTheme="minorHAnsi" w:cs="Tahoma"/>
          <w:b/>
          <w:szCs w:val="20"/>
        </w:rPr>
        <w:t>ΑΝΘΡΩΠΙΝΟΥ ΔΥΝΑΜΙΚΟΥ ΤΗΣ ΤΡΑΠΕΖΑΣ &amp; ΤΟΥ ΟΜΙΛΟΥ (978)</w:t>
      </w:r>
    </w:p>
    <w:p w14:paraId="6E8AEE73" w14:textId="77777777" w:rsidR="00761363" w:rsidRDefault="00761363" w:rsidP="00761363">
      <w:pPr>
        <w:jc w:val="both"/>
        <w:rPr>
          <w:rFonts w:asciiTheme="minorHAnsi" w:hAnsiTheme="minorHAnsi" w:cs="Tahoma"/>
          <w:b/>
          <w:szCs w:val="20"/>
          <w:u w:val="single"/>
        </w:rPr>
      </w:pPr>
    </w:p>
    <w:tbl>
      <w:tblPr>
        <w:tblW w:w="9639" w:type="dxa"/>
        <w:jc w:val="center"/>
        <w:tblLook w:val="04A0" w:firstRow="1" w:lastRow="0" w:firstColumn="1" w:lastColumn="0" w:noHBand="0" w:noVBand="1"/>
      </w:tblPr>
      <w:tblGrid>
        <w:gridCol w:w="8079"/>
        <w:gridCol w:w="1560"/>
      </w:tblGrid>
      <w:tr w:rsidR="00761363" w:rsidRPr="00F2108D" w14:paraId="0165D3FA" w14:textId="77777777" w:rsidTr="00AC1468">
        <w:trPr>
          <w:trHeight w:val="309"/>
          <w:jc w:val="center"/>
        </w:trPr>
        <w:tc>
          <w:tcPr>
            <w:tcW w:w="8079" w:type="dxa"/>
            <w:shd w:val="clear" w:color="auto" w:fill="auto"/>
          </w:tcPr>
          <w:p w14:paraId="62EA93A2" w14:textId="77777777" w:rsidR="00761363" w:rsidRPr="00F2108D" w:rsidRDefault="00761363" w:rsidP="00AC1468">
            <w:pPr>
              <w:spacing w:before="60" w:after="0" w:line="240" w:lineRule="auto"/>
              <w:ind w:left="7263"/>
              <w:rPr>
                <w:rFonts w:asciiTheme="minorHAnsi" w:hAnsiTheme="minorHAnsi" w:cs="Tahoma"/>
                <w:bCs/>
                <w:szCs w:val="20"/>
              </w:rPr>
            </w:pPr>
            <w:r w:rsidRPr="00F2108D">
              <w:rPr>
                <w:rFonts w:asciiTheme="minorHAnsi" w:hAnsiTheme="minorHAnsi" w:cs="Tahoma"/>
                <w:bCs/>
                <w:szCs w:val="20"/>
              </w:rPr>
              <w:t>Αθήνα,</w:t>
            </w:r>
          </w:p>
        </w:tc>
        <w:tc>
          <w:tcPr>
            <w:tcW w:w="1560" w:type="dxa"/>
            <w:shd w:val="clear" w:color="auto" w:fill="auto"/>
          </w:tcPr>
          <w:p w14:paraId="5C2E9062" w14:textId="77777777" w:rsidR="00761363" w:rsidRPr="00F2108D" w:rsidRDefault="00761363" w:rsidP="00AC1468">
            <w:pPr>
              <w:spacing w:before="60" w:after="0" w:line="240" w:lineRule="auto"/>
              <w:ind w:left="168"/>
              <w:rPr>
                <w:rFonts w:asciiTheme="minorHAnsi" w:hAnsiTheme="minorHAnsi" w:cs="Tahoma"/>
                <w:b/>
                <w:szCs w:val="20"/>
              </w:rPr>
            </w:pPr>
            <w:r w:rsidRPr="00F071C7">
              <w:rPr>
                <w:rFonts w:asciiTheme="minorHAnsi" w:hAnsiTheme="minorHAnsi" w:cs="Tahoma"/>
                <w:b/>
                <w:szCs w:val="20"/>
              </w:rPr>
              <w:t>18.11.2024</w:t>
            </w:r>
          </w:p>
        </w:tc>
      </w:tr>
      <w:tr w:rsidR="00761363" w:rsidRPr="00F2108D" w14:paraId="026AEF79" w14:textId="77777777" w:rsidTr="00AC1468">
        <w:trPr>
          <w:trHeight w:val="273"/>
          <w:jc w:val="center"/>
        </w:trPr>
        <w:tc>
          <w:tcPr>
            <w:tcW w:w="8079" w:type="dxa"/>
            <w:shd w:val="clear" w:color="auto" w:fill="auto"/>
          </w:tcPr>
          <w:p w14:paraId="3A81BF2A" w14:textId="77777777" w:rsidR="00761363" w:rsidRPr="00F2108D" w:rsidRDefault="00761363" w:rsidP="00AC1468">
            <w:pPr>
              <w:spacing w:before="60" w:after="0" w:line="240" w:lineRule="auto"/>
              <w:ind w:left="7263"/>
              <w:rPr>
                <w:rFonts w:asciiTheme="minorHAnsi" w:hAnsiTheme="minorHAnsi" w:cs="Tahoma"/>
                <w:bCs/>
                <w:szCs w:val="20"/>
              </w:rPr>
            </w:pPr>
            <w:r>
              <w:rPr>
                <w:rFonts w:asciiTheme="minorHAnsi" w:hAnsiTheme="minorHAnsi" w:cs="Tahoma"/>
                <w:bCs/>
                <w:szCs w:val="20"/>
              </w:rPr>
              <w:t>Αριθ.</w:t>
            </w:r>
          </w:p>
        </w:tc>
        <w:tc>
          <w:tcPr>
            <w:tcW w:w="1560" w:type="dxa"/>
            <w:shd w:val="clear" w:color="auto" w:fill="auto"/>
          </w:tcPr>
          <w:p w14:paraId="1E8F8195" w14:textId="0DB01580" w:rsidR="00761363" w:rsidRPr="00F2108D" w:rsidRDefault="00057244" w:rsidP="00AC1468">
            <w:pPr>
              <w:spacing w:before="60" w:after="0" w:line="240" w:lineRule="auto"/>
              <w:ind w:left="168"/>
              <w:jc w:val="both"/>
              <w:rPr>
                <w:rFonts w:asciiTheme="minorHAnsi" w:hAnsiTheme="minorHAnsi" w:cs="Tahoma"/>
                <w:b/>
                <w:szCs w:val="20"/>
              </w:rPr>
            </w:pPr>
            <w:r>
              <w:rPr>
                <w:rFonts w:asciiTheme="minorHAnsi" w:hAnsiTheme="minorHAnsi" w:cs="Tahoma"/>
                <w:b/>
                <w:szCs w:val="20"/>
              </w:rPr>
              <w:t>255</w:t>
            </w:r>
          </w:p>
        </w:tc>
      </w:tr>
    </w:tbl>
    <w:p w14:paraId="5B71AD3A" w14:textId="77777777" w:rsidR="00761363" w:rsidRDefault="00761363" w:rsidP="00761363">
      <w:pPr>
        <w:jc w:val="both"/>
        <w:rPr>
          <w:rFonts w:asciiTheme="minorHAnsi" w:hAnsiTheme="minorHAnsi" w:cs="Tahoma"/>
          <w:b/>
          <w:szCs w:val="20"/>
          <w:u w:val="single"/>
        </w:rPr>
      </w:pPr>
    </w:p>
    <w:p w14:paraId="330F73B9" w14:textId="77777777" w:rsidR="00761363" w:rsidRPr="00F04100" w:rsidRDefault="00761363" w:rsidP="00761363">
      <w:pPr>
        <w:spacing w:after="240"/>
        <w:jc w:val="center"/>
        <w:rPr>
          <w:rFonts w:asciiTheme="minorHAnsi" w:hAnsiTheme="minorHAnsi" w:cs="Tahoma"/>
          <w:b/>
          <w:szCs w:val="20"/>
        </w:rPr>
      </w:pPr>
      <w:r w:rsidRPr="00F04100">
        <w:rPr>
          <w:rFonts w:asciiTheme="minorHAnsi" w:hAnsiTheme="minorHAnsi" w:cs="Tahoma"/>
          <w:b/>
          <w:szCs w:val="20"/>
        </w:rPr>
        <w:t>ΑΝΑΚΟΙΝΩΣΗ</w:t>
      </w:r>
    </w:p>
    <w:p w14:paraId="3A222F01" w14:textId="77777777" w:rsidR="000C63F4" w:rsidRPr="008D2B20" w:rsidRDefault="000C63F4" w:rsidP="00B84DA6">
      <w:pPr>
        <w:jc w:val="both"/>
        <w:rPr>
          <w:rFonts w:cs="Tahoma"/>
          <w:b/>
          <w:szCs w:val="20"/>
        </w:rPr>
      </w:pPr>
      <w:r w:rsidRPr="000C63F4">
        <w:rPr>
          <w:rFonts w:cs="Tahoma"/>
          <w:b/>
          <w:szCs w:val="20"/>
          <w:u w:val="single"/>
        </w:rPr>
        <w:t>ΘΕΜΑ: ΠΡΟΓΡΑΜΜΑ ΕΘΕΛΟΥΣΙΑΣ ΑΠΟΧΩΡΗΣΗΣ ΠΡΟΣΩΠΙΚΟΥ ΠΟΥ ΥΠΗΡΕΤΕΙ ΣΤΗ ΔΙΟΙΚΗΣΗ</w:t>
      </w:r>
      <w:r w:rsidRPr="000C63F4">
        <w:rPr>
          <w:rFonts w:cs="Tahoma"/>
          <w:b/>
          <w:szCs w:val="20"/>
        </w:rPr>
        <w:t xml:space="preserve"> </w:t>
      </w:r>
    </w:p>
    <w:p w14:paraId="2B75DD83" w14:textId="05542A57" w:rsidR="00B84DA6" w:rsidRPr="0062278E" w:rsidRDefault="00B84DA6" w:rsidP="00C31CC4">
      <w:pPr>
        <w:pStyle w:val="1"/>
        <w:numPr>
          <w:ilvl w:val="0"/>
          <w:numId w:val="0"/>
        </w:numPr>
        <w:ind w:left="357" w:hanging="357"/>
      </w:pPr>
      <w:r w:rsidRPr="0062278E">
        <w:t>Γ</w:t>
      </w:r>
      <w:r w:rsidR="00CB06FE" w:rsidRPr="0062278E">
        <w:t>ενικά</w:t>
      </w:r>
    </w:p>
    <w:p w14:paraId="7F7714D3" w14:textId="4829562A" w:rsidR="00B84DA6" w:rsidRPr="008D165E" w:rsidRDefault="00B84DA6" w:rsidP="00B84DA6">
      <w:pPr>
        <w:jc w:val="both"/>
        <w:rPr>
          <w:rFonts w:cs="Tahoma"/>
          <w:szCs w:val="20"/>
        </w:rPr>
      </w:pPr>
      <w:r w:rsidRPr="00B84DA6">
        <w:rPr>
          <w:rFonts w:cs="Tahoma"/>
          <w:szCs w:val="20"/>
        </w:rPr>
        <w:t xml:space="preserve">Το Διοικητικό Συμβούλιο της Τράπεζας, κατά τη συνεδρίασή του </w:t>
      </w:r>
      <w:r w:rsidRPr="00A173AB">
        <w:rPr>
          <w:rFonts w:cs="Tahoma"/>
          <w:szCs w:val="20"/>
        </w:rPr>
        <w:t xml:space="preserve">στις </w:t>
      </w:r>
      <w:r w:rsidRPr="00AE4D29">
        <w:rPr>
          <w:rFonts w:cs="Tahoma"/>
          <w:szCs w:val="20"/>
        </w:rPr>
        <w:t>2</w:t>
      </w:r>
      <w:r w:rsidR="00E81D1C" w:rsidRPr="00AE4D29">
        <w:rPr>
          <w:rFonts w:cs="Tahoma"/>
          <w:szCs w:val="20"/>
        </w:rPr>
        <w:t>9</w:t>
      </w:r>
      <w:r w:rsidRPr="00AE4D29">
        <w:rPr>
          <w:rFonts w:cs="Tahoma"/>
          <w:szCs w:val="20"/>
        </w:rPr>
        <w:t xml:space="preserve"> Οκτωβρίου 2024</w:t>
      </w:r>
      <w:r w:rsidRPr="00A173AB">
        <w:rPr>
          <w:rFonts w:cs="Tahoma"/>
          <w:szCs w:val="20"/>
        </w:rPr>
        <w:t>, ενέκρινε</w:t>
      </w:r>
      <w:r w:rsidRPr="00B84DA6">
        <w:rPr>
          <w:rFonts w:cs="Tahoma"/>
          <w:szCs w:val="20"/>
        </w:rPr>
        <w:t xml:space="preserve"> την παροχή κινήτρων με σκοπό την οικειοθελή αποχώρηση υπαλλήλων από την υπηρεσία της Τράπεζας, με επιλογή εκ μέρους των ενδιαφερόμενων είτε της άμεσης αποχώρησής τους έναντι καταβολής </w:t>
      </w:r>
      <w:r w:rsidR="00B93FA7">
        <w:rPr>
          <w:rFonts w:cs="Tahoma"/>
          <w:szCs w:val="20"/>
        </w:rPr>
        <w:t>εφάπα</w:t>
      </w:r>
      <w:r w:rsidR="003E5EC1">
        <w:rPr>
          <w:rFonts w:cs="Tahoma"/>
          <w:szCs w:val="20"/>
        </w:rPr>
        <w:t xml:space="preserve">ξ </w:t>
      </w:r>
      <w:r w:rsidRPr="00B84DA6">
        <w:rPr>
          <w:rFonts w:cs="Tahoma"/>
          <w:szCs w:val="20"/>
        </w:rPr>
        <w:t xml:space="preserve">αποζημίωσης, είτε της λήψης μακροχρόνιας άδειας μετ’ αποδοχών. Σε εκτέλεση της ως άνω απόφασης, εκδίδεται </w:t>
      </w:r>
      <w:r w:rsidRPr="00AE4D29">
        <w:rPr>
          <w:rFonts w:cs="Tahoma"/>
          <w:szCs w:val="20"/>
        </w:rPr>
        <w:t>η παρούσα</w:t>
      </w:r>
      <w:r w:rsidRPr="00B84DA6">
        <w:rPr>
          <w:rFonts w:cs="Tahoma"/>
          <w:szCs w:val="20"/>
        </w:rPr>
        <w:t xml:space="preserve"> που περιέχει τους όρους του Προγράμματος, οι οποίοι έχουν ως εξής:</w:t>
      </w:r>
    </w:p>
    <w:p w14:paraId="4A8BF730" w14:textId="727E781B" w:rsidR="00B84DA6" w:rsidRPr="0062278E" w:rsidRDefault="00B84DA6" w:rsidP="008C7B13">
      <w:pPr>
        <w:pStyle w:val="1"/>
      </w:pPr>
      <w:r w:rsidRPr="0062278E">
        <w:t>Διάρκεια του Προγράμματος Εθελούσιας Αποχώρησης Προσωπικού</w:t>
      </w:r>
    </w:p>
    <w:p w14:paraId="6798F867" w14:textId="20173E04" w:rsidR="00B84DA6" w:rsidRDefault="00B84DA6" w:rsidP="00B84DA6">
      <w:pPr>
        <w:jc w:val="both"/>
        <w:rPr>
          <w:rFonts w:cs="Tahoma"/>
          <w:szCs w:val="20"/>
        </w:rPr>
      </w:pPr>
      <w:r w:rsidRPr="00B84DA6">
        <w:rPr>
          <w:rFonts w:cs="Tahoma"/>
          <w:szCs w:val="20"/>
        </w:rPr>
        <w:t xml:space="preserve">Οι αιτήσεις για την υπαγωγή στο Πρόγραμμα θα γίνονται δεκτές </w:t>
      </w:r>
      <w:r w:rsidRPr="00AE4D29">
        <w:rPr>
          <w:rFonts w:cs="Tahoma"/>
          <w:szCs w:val="20"/>
        </w:rPr>
        <w:t xml:space="preserve">από τη </w:t>
      </w:r>
      <w:r w:rsidR="00F071C7">
        <w:rPr>
          <w:rFonts w:cs="Tahoma"/>
          <w:szCs w:val="20"/>
        </w:rPr>
        <w:t>Τρίτη 19</w:t>
      </w:r>
      <w:r w:rsidRPr="00F071C7">
        <w:rPr>
          <w:rFonts w:cs="Tahoma"/>
          <w:szCs w:val="20"/>
        </w:rPr>
        <w:t>/11/202</w:t>
      </w:r>
      <w:r w:rsidR="00640216" w:rsidRPr="00F071C7">
        <w:rPr>
          <w:rFonts w:cs="Tahoma"/>
          <w:szCs w:val="20"/>
        </w:rPr>
        <w:t>4</w:t>
      </w:r>
      <w:r w:rsidRPr="00AE4D29">
        <w:rPr>
          <w:rFonts w:cs="Tahoma"/>
          <w:szCs w:val="20"/>
        </w:rPr>
        <w:t xml:space="preserve"> μέχρι και </w:t>
      </w:r>
      <w:r w:rsidR="00640216" w:rsidRPr="00AE4D29">
        <w:rPr>
          <w:rFonts w:cs="Tahoma"/>
          <w:szCs w:val="20"/>
        </w:rPr>
        <w:t xml:space="preserve">την </w:t>
      </w:r>
      <w:r w:rsidR="00AC64D3" w:rsidRPr="00AE4D29">
        <w:rPr>
          <w:rFonts w:cs="Tahoma"/>
          <w:szCs w:val="20"/>
        </w:rPr>
        <w:t xml:space="preserve">Παρασκευή </w:t>
      </w:r>
      <w:r w:rsidR="007C5F41" w:rsidRPr="00AE4D29">
        <w:rPr>
          <w:rFonts w:cs="Tahoma"/>
          <w:szCs w:val="20"/>
        </w:rPr>
        <w:t>0</w:t>
      </w:r>
      <w:r w:rsidR="00AC64D3" w:rsidRPr="00AE4D29">
        <w:rPr>
          <w:rFonts w:cs="Tahoma"/>
          <w:szCs w:val="20"/>
        </w:rPr>
        <w:t>6</w:t>
      </w:r>
      <w:r w:rsidR="00640216" w:rsidRPr="00AE4D29">
        <w:rPr>
          <w:rFonts w:cs="Tahoma"/>
          <w:szCs w:val="20"/>
        </w:rPr>
        <w:t>/1</w:t>
      </w:r>
      <w:r w:rsidR="007C5F41" w:rsidRPr="00AE4D29">
        <w:rPr>
          <w:rFonts w:cs="Tahoma"/>
          <w:szCs w:val="20"/>
        </w:rPr>
        <w:t>2</w:t>
      </w:r>
      <w:r w:rsidR="00640216" w:rsidRPr="00AE4D29">
        <w:rPr>
          <w:rFonts w:cs="Tahoma"/>
          <w:szCs w:val="20"/>
        </w:rPr>
        <w:t xml:space="preserve">/2024 </w:t>
      </w:r>
      <w:r w:rsidRPr="00A173AB">
        <w:rPr>
          <w:rFonts w:cs="Tahoma"/>
          <w:szCs w:val="20"/>
        </w:rPr>
        <w:t xml:space="preserve">και ώρα </w:t>
      </w:r>
      <w:r w:rsidRPr="00AE4D29">
        <w:rPr>
          <w:rFonts w:cs="Tahoma"/>
          <w:szCs w:val="20"/>
        </w:rPr>
        <w:t>15</w:t>
      </w:r>
      <w:r w:rsidR="007C5F41" w:rsidRPr="00AE4D29">
        <w:rPr>
          <w:rFonts w:cs="Tahoma"/>
          <w:szCs w:val="20"/>
        </w:rPr>
        <w:t>:</w:t>
      </w:r>
      <w:r w:rsidR="0087065A" w:rsidRPr="00AE4D29">
        <w:rPr>
          <w:rFonts w:cs="Tahoma"/>
          <w:szCs w:val="20"/>
        </w:rPr>
        <w:t>00</w:t>
      </w:r>
      <w:r w:rsidRPr="00A173AB">
        <w:rPr>
          <w:rFonts w:cs="Tahoma"/>
          <w:szCs w:val="20"/>
        </w:rPr>
        <w:t>.</w:t>
      </w:r>
    </w:p>
    <w:p w14:paraId="2E9A3461" w14:textId="3C5A5026" w:rsidR="00B84DA6" w:rsidRPr="0062278E" w:rsidRDefault="00B84DA6" w:rsidP="008C7B13">
      <w:pPr>
        <w:pStyle w:val="1"/>
      </w:pPr>
      <w:r w:rsidRPr="0062278E">
        <w:t>Εργαζόμενοι που δικαιούνται να εκδηλώσουν ενδιαφέρον συμμετοχής</w:t>
      </w:r>
    </w:p>
    <w:p w14:paraId="38666476" w14:textId="4B28D058" w:rsidR="00B84DA6" w:rsidRDefault="00B84DA6" w:rsidP="00B84DA6">
      <w:pPr>
        <w:jc w:val="both"/>
        <w:rPr>
          <w:rFonts w:cs="Tahoma"/>
          <w:szCs w:val="20"/>
        </w:rPr>
      </w:pPr>
      <w:r w:rsidRPr="00B84DA6">
        <w:rPr>
          <w:rFonts w:cs="Tahoma"/>
          <w:szCs w:val="20"/>
        </w:rPr>
        <w:t>Το Πρόγραμμα απευθύνεται στο σύνολο του Προσωπικού της Τράπεζας που υπηρετεί στις Μονάδες Διοίκησης (συμπεριλαμβανομένου του Ναυτιλιακού Καταστήματος και εξαιρουμένων των Διευθύνσεων Δικτύου και του Προσωπικού που τελεί στη Διάθεση των Διευθύνσεων Δικτύου), υπαγόμενο και μη στις διατάξεις του Κανονισμού Εργασίας, που παρέχει σ’ αυτή υπηρεσίες βάσει σύμβασης εξαρτημένης εργασίας αορίστου χρόνου (πλήρους και μερικής απασχόλησης), καθώς και στους απασχολούμενους με σύμβαση έμμισθης εντολής Δικηγόρους, υπό τον όρο ότι κάθε συμμετέχων στο Πρόγραμμα έχει συμπληρώσει:</w:t>
      </w:r>
    </w:p>
    <w:p w14:paraId="45ED906D" w14:textId="3150F9F4" w:rsidR="00B84DA6" w:rsidRPr="00B84DA6" w:rsidRDefault="00B84DA6" w:rsidP="00B84DA6">
      <w:pPr>
        <w:pStyle w:val="a6"/>
        <w:numPr>
          <w:ilvl w:val="0"/>
          <w:numId w:val="2"/>
        </w:numPr>
        <w:jc w:val="both"/>
        <w:rPr>
          <w:rFonts w:cs="Tahoma"/>
          <w:szCs w:val="20"/>
        </w:rPr>
      </w:pPr>
      <w:r w:rsidRPr="00B84DA6">
        <w:rPr>
          <w:rFonts w:cs="Tahoma"/>
          <w:szCs w:val="20"/>
        </w:rPr>
        <w:t>το 50ο έτος της ηλικίας του και</w:t>
      </w:r>
    </w:p>
    <w:p w14:paraId="752CD4A5" w14:textId="74AF62A3" w:rsidR="00B84DA6" w:rsidRDefault="00B84DA6" w:rsidP="00B84DA6">
      <w:pPr>
        <w:pStyle w:val="a6"/>
        <w:numPr>
          <w:ilvl w:val="0"/>
          <w:numId w:val="2"/>
        </w:numPr>
        <w:jc w:val="both"/>
        <w:rPr>
          <w:rFonts w:cs="Tahoma"/>
          <w:szCs w:val="20"/>
        </w:rPr>
      </w:pPr>
      <w:r w:rsidRPr="00B84DA6">
        <w:rPr>
          <w:rFonts w:cs="Tahoma"/>
          <w:szCs w:val="20"/>
        </w:rPr>
        <w:t>7ετή υπηρεσία στην Τράπεζα</w:t>
      </w:r>
    </w:p>
    <w:p w14:paraId="2A99DF8A" w14:textId="03AA44CC" w:rsidR="00B84DA6" w:rsidRPr="00624AD7" w:rsidRDefault="00B84DA6" w:rsidP="00374B10">
      <w:pPr>
        <w:jc w:val="both"/>
        <w:rPr>
          <w:rFonts w:cs="Tahoma"/>
          <w:szCs w:val="20"/>
        </w:rPr>
      </w:pPr>
      <w:r w:rsidRPr="00624AD7">
        <w:rPr>
          <w:rFonts w:cs="Tahoma"/>
          <w:szCs w:val="20"/>
        </w:rPr>
        <w:t xml:space="preserve">Όλες οι ηλικιακές κατηγορίες και τα έτη υπηρεσίας στην Τράπεζα πρέπει να είναι συμπληρωμένα με ημερομηνία αναφοράς την </w:t>
      </w:r>
      <w:r w:rsidRPr="00AE4D29">
        <w:rPr>
          <w:rFonts w:cs="Tahoma"/>
          <w:szCs w:val="20"/>
        </w:rPr>
        <w:t>31η Δεκεμβρίου 2024</w:t>
      </w:r>
      <w:r w:rsidRPr="00624AD7">
        <w:rPr>
          <w:rFonts w:cs="Tahoma"/>
          <w:szCs w:val="20"/>
        </w:rPr>
        <w:t>. Στα έτη υπηρεσίας συμπεριλαμβάνονται τα έτη υπηρεσίας σε απορροφηθείσες από την Τράπεζα εταιρείες και σε θυγατρικές εταιρείες του Ομίλου εσωτερικού βάσει σύμβασης εξαρτημένης εργασίας οποιασδήποτε μορφής, υπό τον όρο ότι οι εργαζόμενοι για τα έτη αυτά δεν έχουν λάβει ή δε διεκδικούν δικαστικά οποιαδήποτε αποζημίωση λόγω λύσης της σχέσης εργασίας από την Τράπεζα ή τις θυγατρικές Εταιρείες.</w:t>
      </w:r>
    </w:p>
    <w:p w14:paraId="72477ACD" w14:textId="12A8E584" w:rsidR="00B84DA6" w:rsidRDefault="00B84DA6" w:rsidP="00374B10">
      <w:pPr>
        <w:jc w:val="both"/>
      </w:pPr>
      <w:r w:rsidRPr="00B84DA6">
        <w:lastRenderedPageBreak/>
        <w:t>Από τη συμμετοχή στο Πρόγραμμα εξαιρούνται ρητά όσοι παρέχουν τις υπηρεσίες τους στην Τράπεζα με σύμβαση εργασίας ορισμένου χρόνου, καθώς και όσοι έχουν ήδη συμμετάσχει σε προηγούμενο πρόγραμμα εθελούσιας αποχώρησης ή έχουν ήδη συμφωνήσει εγγράφως με την Τράπεζα να αποχωρήσουν σε μεταγενέστερο χρόνο</w:t>
      </w:r>
      <w:r>
        <w:t>.</w:t>
      </w:r>
    </w:p>
    <w:p w14:paraId="79E48020" w14:textId="6E7B7FF7" w:rsidR="00B84DA6" w:rsidRPr="008C7B13" w:rsidRDefault="00B84DA6" w:rsidP="008C7B13">
      <w:pPr>
        <w:pStyle w:val="1"/>
      </w:pPr>
      <w:r w:rsidRPr="008C7B13">
        <w:t>Επιλογές Προγράμματος</w:t>
      </w:r>
    </w:p>
    <w:p w14:paraId="53B34BEB" w14:textId="20745C6D" w:rsidR="00B84DA6" w:rsidRDefault="00B84DA6" w:rsidP="00B84DA6">
      <w:pPr>
        <w:jc w:val="both"/>
        <w:rPr>
          <w:rFonts w:cs="Tahoma"/>
          <w:szCs w:val="20"/>
        </w:rPr>
      </w:pPr>
      <w:r w:rsidRPr="00B84DA6">
        <w:rPr>
          <w:rFonts w:cs="Tahoma"/>
          <w:szCs w:val="20"/>
        </w:rPr>
        <w:t>Οι ενδιαφερόμενοι δύνανται να επιλέξουν μεταξύ των κάτωθι:</w:t>
      </w:r>
    </w:p>
    <w:p w14:paraId="073672D5" w14:textId="36B2D69A" w:rsidR="001A0F41" w:rsidRPr="001A0F41" w:rsidRDefault="001A0F41" w:rsidP="00DE0DF5">
      <w:pPr>
        <w:pStyle w:val="a6"/>
        <w:numPr>
          <w:ilvl w:val="0"/>
          <w:numId w:val="9"/>
        </w:numPr>
        <w:ind w:left="567" w:hanging="207"/>
        <w:jc w:val="both"/>
        <w:rPr>
          <w:rFonts w:cs="Tahoma"/>
          <w:bCs/>
          <w:szCs w:val="20"/>
        </w:rPr>
      </w:pPr>
      <w:r w:rsidRPr="001A0F41">
        <w:rPr>
          <w:rFonts w:cs="Tahoma"/>
          <w:bCs/>
          <w:szCs w:val="20"/>
        </w:rPr>
        <w:t>Άμεση Αποχώρηση</w:t>
      </w:r>
      <w:r w:rsidR="00AF1B64" w:rsidRPr="00AF1B64">
        <w:rPr>
          <w:rFonts w:cs="Tahoma"/>
          <w:bCs/>
          <w:szCs w:val="20"/>
        </w:rPr>
        <w:t xml:space="preserve"> </w:t>
      </w:r>
      <w:r w:rsidR="005430CA">
        <w:rPr>
          <w:rFonts w:cs="Tahoma"/>
          <w:bCs/>
          <w:szCs w:val="20"/>
        </w:rPr>
        <w:t xml:space="preserve">και λύση της σύμβασης εργασίας </w:t>
      </w:r>
      <w:r w:rsidR="00AF1B64">
        <w:rPr>
          <w:rFonts w:cs="Tahoma"/>
          <w:bCs/>
          <w:szCs w:val="20"/>
        </w:rPr>
        <w:t xml:space="preserve">με καταβολή </w:t>
      </w:r>
      <w:r w:rsidR="000273CD">
        <w:rPr>
          <w:rFonts w:cs="Tahoma"/>
          <w:bCs/>
          <w:szCs w:val="20"/>
        </w:rPr>
        <w:t xml:space="preserve">εφάπαξ </w:t>
      </w:r>
      <w:r w:rsidR="00AF1B64">
        <w:rPr>
          <w:rFonts w:cs="Tahoma"/>
          <w:bCs/>
          <w:szCs w:val="20"/>
        </w:rPr>
        <w:t>αποζημίωσης</w:t>
      </w:r>
      <w:r w:rsidR="005738D7">
        <w:rPr>
          <w:rFonts w:cs="Tahoma"/>
          <w:bCs/>
          <w:szCs w:val="20"/>
        </w:rPr>
        <w:t xml:space="preserve"> (Επιλογή1)</w:t>
      </w:r>
    </w:p>
    <w:p w14:paraId="7FFA49BB" w14:textId="6581FEF7" w:rsidR="00BA2E5D" w:rsidRDefault="001A0F41" w:rsidP="00DF6F01">
      <w:pPr>
        <w:pStyle w:val="a6"/>
        <w:numPr>
          <w:ilvl w:val="0"/>
          <w:numId w:val="9"/>
        </w:numPr>
        <w:ind w:left="567" w:hanging="207"/>
        <w:jc w:val="both"/>
        <w:rPr>
          <w:rFonts w:cs="Tahoma"/>
          <w:bCs/>
          <w:szCs w:val="20"/>
        </w:rPr>
      </w:pPr>
      <w:r w:rsidRPr="007068B7">
        <w:rPr>
          <w:rFonts w:cs="Tahoma"/>
          <w:bCs/>
          <w:szCs w:val="20"/>
        </w:rPr>
        <w:t>Μακροχρόνια Άδει</w:t>
      </w:r>
      <w:r w:rsidR="007068B7">
        <w:rPr>
          <w:rFonts w:cs="Tahoma"/>
          <w:bCs/>
          <w:szCs w:val="20"/>
        </w:rPr>
        <w:t>α</w:t>
      </w:r>
      <w:r w:rsidR="00AF1B64">
        <w:rPr>
          <w:rFonts w:cs="Tahoma"/>
          <w:bCs/>
          <w:szCs w:val="20"/>
        </w:rPr>
        <w:t xml:space="preserve"> </w:t>
      </w:r>
      <w:r w:rsidR="008A217F">
        <w:rPr>
          <w:rFonts w:cs="Tahoma"/>
          <w:bCs/>
          <w:szCs w:val="20"/>
        </w:rPr>
        <w:t>με αποδοχές</w:t>
      </w:r>
      <w:r w:rsidR="005738D7">
        <w:rPr>
          <w:rFonts w:cs="Tahoma"/>
          <w:bCs/>
          <w:szCs w:val="20"/>
        </w:rPr>
        <w:t xml:space="preserve"> (Επιλογ</w:t>
      </w:r>
      <w:r w:rsidR="00431D7B">
        <w:rPr>
          <w:rFonts w:cs="Tahoma"/>
          <w:bCs/>
          <w:szCs w:val="20"/>
        </w:rPr>
        <w:t>ές</w:t>
      </w:r>
      <w:r w:rsidR="005738D7">
        <w:rPr>
          <w:rFonts w:cs="Tahoma"/>
          <w:bCs/>
          <w:szCs w:val="20"/>
        </w:rPr>
        <w:t xml:space="preserve"> 2 </w:t>
      </w:r>
      <w:r w:rsidR="000273CD">
        <w:rPr>
          <w:rFonts w:cs="Tahoma"/>
          <w:bCs/>
          <w:szCs w:val="20"/>
        </w:rPr>
        <w:t>–</w:t>
      </w:r>
      <w:r w:rsidR="005738D7">
        <w:rPr>
          <w:rFonts w:cs="Tahoma"/>
          <w:bCs/>
          <w:szCs w:val="20"/>
        </w:rPr>
        <w:t xml:space="preserve"> </w:t>
      </w:r>
      <w:r w:rsidR="000273CD">
        <w:rPr>
          <w:rFonts w:cs="Tahoma"/>
          <w:bCs/>
          <w:szCs w:val="20"/>
        </w:rPr>
        <w:t>5)</w:t>
      </w:r>
    </w:p>
    <w:p w14:paraId="72036828" w14:textId="26A76C81" w:rsidR="007719E1" w:rsidRPr="001A28F3" w:rsidRDefault="007719E1" w:rsidP="001A28F3">
      <w:pPr>
        <w:pStyle w:val="2"/>
        <w:rPr>
          <w:rFonts w:cs="Tahoma"/>
          <w:bCs/>
          <w:szCs w:val="20"/>
        </w:rPr>
      </w:pPr>
      <w:r>
        <w:t>Άμεση Αποχώρηση</w:t>
      </w:r>
    </w:p>
    <w:p w14:paraId="2CDA9AD4" w14:textId="78880D8E" w:rsidR="00CC38AD" w:rsidRPr="00BA2E5D" w:rsidRDefault="00CC38AD" w:rsidP="00BA2E5D">
      <w:pPr>
        <w:rPr>
          <w:b/>
          <w:bCs/>
        </w:rPr>
      </w:pPr>
      <w:r w:rsidRPr="00BA2E5D">
        <w:rPr>
          <w:b/>
          <w:bCs/>
        </w:rPr>
        <w:t xml:space="preserve">Επιλογή 1: Άμεση αποχώρηση και λύση της σύμβασης εργασίας με καταβολή </w:t>
      </w:r>
      <w:r w:rsidR="00075430">
        <w:rPr>
          <w:b/>
          <w:bCs/>
        </w:rPr>
        <w:t xml:space="preserve">εφάπαξ </w:t>
      </w:r>
      <w:r w:rsidRPr="00BA2E5D">
        <w:rPr>
          <w:b/>
          <w:bCs/>
        </w:rPr>
        <w:t xml:space="preserve">αποζημίωσης </w:t>
      </w:r>
    </w:p>
    <w:p w14:paraId="0860D86F" w14:textId="4A129D9C" w:rsidR="006404F1" w:rsidRPr="00B64970" w:rsidRDefault="00CC38AD" w:rsidP="006A48A4">
      <w:pPr>
        <w:jc w:val="both"/>
        <w:rPr>
          <w:rFonts w:cs="Tahoma"/>
          <w:szCs w:val="20"/>
        </w:rPr>
      </w:pPr>
      <w:r w:rsidRPr="00CC38AD">
        <w:rPr>
          <w:rFonts w:cs="Tahoma"/>
          <w:szCs w:val="20"/>
        </w:rPr>
        <w:t xml:space="preserve">Ως ημερομηνία τελευταίας εργάσιμης ημέρας και ημερομηνία λύσης της σύμβασης εργασίας/αποχώρησης από την Τράπεζα ορίζεται </w:t>
      </w:r>
      <w:r w:rsidRPr="006404F1">
        <w:rPr>
          <w:rFonts w:cs="Tahoma"/>
          <w:szCs w:val="20"/>
        </w:rPr>
        <w:t>η</w:t>
      </w:r>
      <w:r w:rsidR="00FC6B5D">
        <w:rPr>
          <w:rFonts w:cs="Tahoma"/>
          <w:szCs w:val="20"/>
        </w:rPr>
        <w:t xml:space="preserve"> </w:t>
      </w:r>
      <w:r w:rsidR="00FC6B5D" w:rsidRPr="00B64970">
        <w:rPr>
          <w:rFonts w:cs="Tahoma"/>
          <w:szCs w:val="20"/>
        </w:rPr>
        <w:t>27/12/2024</w:t>
      </w:r>
      <w:r w:rsidRPr="006404F1">
        <w:rPr>
          <w:rFonts w:cs="Tahoma"/>
          <w:szCs w:val="20"/>
        </w:rPr>
        <w:t xml:space="preserve"> και</w:t>
      </w:r>
      <w:r w:rsidRPr="00CC38AD">
        <w:rPr>
          <w:rFonts w:cs="Tahoma"/>
          <w:szCs w:val="20"/>
        </w:rPr>
        <w:t xml:space="preserve"> ο εργαζόμενος θα εισπράξει εφάπαξ αποζημίωση που θα προκύπτει από το άθροισμα των ακόλουθων:</w:t>
      </w:r>
      <w:r w:rsidR="006A48A4">
        <w:rPr>
          <w:rFonts w:cs="Tahoma"/>
          <w:szCs w:val="20"/>
        </w:rPr>
        <w:t xml:space="preserve"> </w:t>
      </w:r>
    </w:p>
    <w:p w14:paraId="6A17BF1F" w14:textId="02EE3B2D" w:rsidR="00BA2383" w:rsidRDefault="00BA2383" w:rsidP="00075430">
      <w:pPr>
        <w:ind w:left="284" w:hanging="284"/>
        <w:jc w:val="both"/>
        <w:rPr>
          <w:rFonts w:cs="Tahoma"/>
          <w:b/>
          <w:bCs/>
          <w:szCs w:val="20"/>
        </w:rPr>
      </w:pPr>
      <w:r w:rsidRPr="004F6574">
        <w:rPr>
          <w:rFonts w:cs="Tahoma"/>
          <w:b/>
          <w:bCs/>
          <w:szCs w:val="20"/>
        </w:rPr>
        <w:t>Ι</w:t>
      </w:r>
      <w:r w:rsidR="00B460C5" w:rsidRPr="004F6574">
        <w:rPr>
          <w:rFonts w:cs="Tahoma"/>
          <w:b/>
          <w:bCs/>
          <w:szCs w:val="20"/>
        </w:rPr>
        <w:t>.</w:t>
      </w:r>
      <w:r w:rsidR="00075430">
        <w:rPr>
          <w:rFonts w:cs="Tahoma"/>
          <w:b/>
          <w:bCs/>
          <w:szCs w:val="20"/>
        </w:rPr>
        <w:tab/>
      </w:r>
      <w:r w:rsidR="00665E50" w:rsidRPr="004F6574">
        <w:rPr>
          <w:rFonts w:cs="Tahoma"/>
          <w:b/>
          <w:bCs/>
          <w:szCs w:val="20"/>
        </w:rPr>
        <w:t>Βασική Αποζημίωση</w:t>
      </w:r>
    </w:p>
    <w:tbl>
      <w:tblPr>
        <w:tblW w:w="3436" w:type="dxa"/>
        <w:jc w:val="center"/>
        <w:tblCellMar>
          <w:left w:w="0" w:type="dxa"/>
          <w:right w:w="0" w:type="dxa"/>
        </w:tblCellMar>
        <w:tblLook w:val="0600" w:firstRow="0" w:lastRow="0" w:firstColumn="0" w:lastColumn="0" w:noHBand="1" w:noVBand="1"/>
      </w:tblPr>
      <w:tblGrid>
        <w:gridCol w:w="1274"/>
        <w:gridCol w:w="2162"/>
      </w:tblGrid>
      <w:tr w:rsidR="0048654F" w:rsidRPr="00455060" w14:paraId="718902AB" w14:textId="77777777" w:rsidTr="0048654F">
        <w:trPr>
          <w:trHeight w:hRule="exact" w:val="340"/>
          <w:jc w:val="center"/>
        </w:trPr>
        <w:tc>
          <w:tcPr>
            <w:tcW w:w="3436" w:type="dxa"/>
            <w:gridSpan w:val="2"/>
            <w:tcBorders>
              <w:bottom w:val="single" w:sz="4" w:space="0" w:color="auto"/>
            </w:tcBorders>
            <w:shd w:val="clear" w:color="auto" w:fill="auto"/>
            <w:tcMar>
              <w:top w:w="15" w:type="dxa"/>
              <w:left w:w="15" w:type="dxa"/>
              <w:bottom w:w="0" w:type="dxa"/>
              <w:right w:w="15" w:type="dxa"/>
            </w:tcMar>
            <w:vAlign w:val="center"/>
          </w:tcPr>
          <w:p w14:paraId="4BB4C8D2" w14:textId="28B6C33D" w:rsidR="0048654F" w:rsidRPr="0048654F" w:rsidRDefault="0048654F" w:rsidP="009E18FD">
            <w:pPr>
              <w:spacing w:after="0" w:line="240" w:lineRule="auto"/>
              <w:rPr>
                <w:rFonts w:cs="Tahoma"/>
                <w:sz w:val="16"/>
                <w:szCs w:val="16"/>
              </w:rPr>
            </w:pPr>
            <w:r w:rsidRPr="0048654F">
              <w:rPr>
                <w:rFonts w:cs="Tahoma"/>
                <w:sz w:val="16"/>
                <w:szCs w:val="16"/>
              </w:rPr>
              <w:t>Πίνακας 1</w:t>
            </w:r>
          </w:p>
        </w:tc>
      </w:tr>
      <w:tr w:rsidR="00B55069" w:rsidRPr="00455060" w14:paraId="2BE6C561" w14:textId="77777777" w:rsidTr="0048654F">
        <w:trPr>
          <w:trHeight w:hRule="exact" w:val="567"/>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278A252" w14:textId="77777777" w:rsidR="00B55069" w:rsidRPr="00455060" w:rsidRDefault="00B55069" w:rsidP="005A25EC">
            <w:pPr>
              <w:spacing w:before="60" w:after="60"/>
              <w:jc w:val="center"/>
              <w:rPr>
                <w:rFonts w:cs="Tahoma"/>
                <w:szCs w:val="20"/>
              </w:rPr>
            </w:pPr>
            <w:r w:rsidRPr="00455060">
              <w:rPr>
                <w:rFonts w:cs="Tahoma"/>
                <w:szCs w:val="20"/>
              </w:rPr>
              <w:t>Ηλικία (έτη)</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08F7F7B6" w14:textId="77777777" w:rsidR="00B55069" w:rsidRPr="00455060" w:rsidRDefault="00B55069" w:rsidP="008D165E">
            <w:pPr>
              <w:spacing w:before="60" w:after="60" w:line="240" w:lineRule="auto"/>
              <w:jc w:val="center"/>
              <w:rPr>
                <w:rFonts w:cs="Tahoma"/>
                <w:szCs w:val="20"/>
              </w:rPr>
            </w:pPr>
            <w:r w:rsidRPr="00455060">
              <w:rPr>
                <w:rFonts w:cs="Tahoma"/>
                <w:szCs w:val="20"/>
              </w:rPr>
              <w:t>Αριθμός μηνιαίων μισθών</w:t>
            </w:r>
          </w:p>
        </w:tc>
      </w:tr>
      <w:tr w:rsidR="00B55069" w:rsidRPr="00455060" w14:paraId="05D9AD77" w14:textId="77777777" w:rsidTr="008D165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774F34A6" w14:textId="77777777" w:rsidR="00B55069" w:rsidRPr="00455060" w:rsidRDefault="00B55069" w:rsidP="005A25EC">
            <w:pPr>
              <w:spacing w:before="60" w:after="60"/>
              <w:jc w:val="center"/>
              <w:rPr>
                <w:rFonts w:cs="Tahoma"/>
                <w:szCs w:val="20"/>
              </w:rPr>
            </w:pPr>
            <w:r w:rsidRPr="00455060">
              <w:rPr>
                <w:rFonts w:cs="Tahoma"/>
                <w:szCs w:val="20"/>
              </w:rPr>
              <w:t>50 - 54</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34A3AABC" w14:textId="77777777" w:rsidR="00B55069" w:rsidRPr="00455060" w:rsidRDefault="00B55069" w:rsidP="005A25EC">
            <w:pPr>
              <w:spacing w:before="60" w:after="60"/>
              <w:jc w:val="center"/>
              <w:rPr>
                <w:rFonts w:cs="Tahoma"/>
                <w:szCs w:val="20"/>
              </w:rPr>
            </w:pPr>
            <w:r w:rsidRPr="00455060">
              <w:rPr>
                <w:rFonts w:cs="Tahoma"/>
                <w:szCs w:val="20"/>
              </w:rPr>
              <w:t>35</w:t>
            </w:r>
          </w:p>
        </w:tc>
      </w:tr>
      <w:tr w:rsidR="00B55069" w:rsidRPr="00455060" w14:paraId="1A82F41A" w14:textId="77777777" w:rsidTr="008D165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0AE0666E" w14:textId="3DA0B106" w:rsidR="00B55069" w:rsidRPr="00455060" w:rsidRDefault="00B55069" w:rsidP="005A25EC">
            <w:pPr>
              <w:spacing w:before="60" w:after="60"/>
              <w:jc w:val="center"/>
              <w:rPr>
                <w:rFonts w:cs="Tahoma"/>
                <w:szCs w:val="20"/>
              </w:rPr>
            </w:pPr>
            <w:r w:rsidRPr="00455060">
              <w:rPr>
                <w:rFonts w:cs="Tahoma"/>
                <w:szCs w:val="20"/>
              </w:rPr>
              <w:t xml:space="preserve">55 </w:t>
            </w:r>
            <w:r w:rsidR="00C418B5">
              <w:rPr>
                <w:rFonts w:cs="Tahoma"/>
                <w:szCs w:val="20"/>
              </w:rPr>
              <w:t>και</w:t>
            </w:r>
            <w:r w:rsidRPr="00455060">
              <w:rPr>
                <w:rFonts w:cs="Tahoma"/>
                <w:szCs w:val="20"/>
              </w:rPr>
              <w:t xml:space="preserve"> άνω</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5DC64647" w14:textId="77777777" w:rsidR="00B55069" w:rsidRPr="00455060" w:rsidRDefault="00B55069" w:rsidP="005A25EC">
            <w:pPr>
              <w:spacing w:before="60" w:after="60"/>
              <w:jc w:val="center"/>
              <w:rPr>
                <w:rFonts w:cs="Tahoma"/>
                <w:szCs w:val="20"/>
              </w:rPr>
            </w:pPr>
            <w:r w:rsidRPr="00455060">
              <w:rPr>
                <w:rFonts w:cs="Tahoma"/>
                <w:szCs w:val="20"/>
              </w:rPr>
              <w:t>45</w:t>
            </w:r>
          </w:p>
        </w:tc>
      </w:tr>
    </w:tbl>
    <w:p w14:paraId="5A3E48B8" w14:textId="77777777" w:rsidR="00B55069" w:rsidRPr="00455060" w:rsidRDefault="00B55069" w:rsidP="00B84DA6">
      <w:pPr>
        <w:jc w:val="both"/>
        <w:rPr>
          <w:rFonts w:cs="Tahoma"/>
          <w:b/>
          <w:bCs/>
          <w:szCs w:val="20"/>
        </w:rPr>
      </w:pPr>
    </w:p>
    <w:p w14:paraId="7643C171" w14:textId="5D71AAB9" w:rsidR="00665E50" w:rsidRPr="00B460C5" w:rsidRDefault="00665E50" w:rsidP="00075430">
      <w:pPr>
        <w:ind w:left="284" w:hanging="284"/>
        <w:jc w:val="both"/>
        <w:rPr>
          <w:rFonts w:cs="Tahoma"/>
          <w:b/>
          <w:bCs/>
          <w:szCs w:val="20"/>
        </w:rPr>
      </w:pPr>
      <w:r w:rsidRPr="00B460C5">
        <w:rPr>
          <w:rFonts w:cs="Tahoma"/>
          <w:b/>
          <w:bCs/>
          <w:szCs w:val="20"/>
        </w:rPr>
        <w:t>ΙΙ</w:t>
      </w:r>
      <w:r w:rsidR="00B460C5">
        <w:rPr>
          <w:rFonts w:cs="Tahoma"/>
          <w:b/>
          <w:bCs/>
          <w:szCs w:val="20"/>
        </w:rPr>
        <w:t>.</w:t>
      </w:r>
      <w:r w:rsidR="00075430">
        <w:rPr>
          <w:rFonts w:cs="Tahoma"/>
          <w:b/>
          <w:bCs/>
          <w:szCs w:val="20"/>
        </w:rPr>
        <w:tab/>
      </w:r>
      <w:r w:rsidR="003C494A" w:rsidRPr="00B460C5">
        <w:rPr>
          <w:rFonts w:cs="Tahoma"/>
          <w:b/>
          <w:bCs/>
          <w:szCs w:val="20"/>
        </w:rPr>
        <w:t>Προσαύξηση προστατευόμενων τέκνων</w:t>
      </w:r>
    </w:p>
    <w:p w14:paraId="2076A441" w14:textId="28D9723D" w:rsidR="003C494A" w:rsidRDefault="00B460C5" w:rsidP="00B84DA6">
      <w:pPr>
        <w:jc w:val="both"/>
        <w:rPr>
          <w:rFonts w:cs="Tahoma"/>
          <w:szCs w:val="20"/>
        </w:rPr>
      </w:pPr>
      <w:r w:rsidRPr="004F6574">
        <w:rPr>
          <w:rFonts w:cs="Tahoma"/>
          <w:szCs w:val="20"/>
        </w:rPr>
        <w:t>Δίνεται €10.000 προσαύξηση επιπλέον της βασικής αποζημίωσης για κάθε προστατευόμενο τέκνο του εκάστοτε συμμετέχοντα (ως τέτοιο νοείται αυτό το οποίο πληροί τις προϋποθέσεις, βάσει των οποίων η Τράπεζα χορηγεί το επίδομα τέκνων).</w:t>
      </w:r>
    </w:p>
    <w:p w14:paraId="3A02A0F3" w14:textId="3DBEB628" w:rsidR="00B55069" w:rsidRDefault="005D5661" w:rsidP="00210E77">
      <w:pPr>
        <w:ind w:left="284" w:hanging="284"/>
        <w:jc w:val="both"/>
        <w:rPr>
          <w:rFonts w:cs="Tahoma"/>
          <w:b/>
          <w:bCs/>
          <w:szCs w:val="20"/>
        </w:rPr>
      </w:pPr>
      <w:r w:rsidRPr="005D5661">
        <w:rPr>
          <w:rFonts w:cs="Tahoma"/>
          <w:b/>
          <w:bCs/>
          <w:szCs w:val="20"/>
        </w:rPr>
        <w:t>ΙΙΙ.</w:t>
      </w:r>
      <w:r w:rsidRPr="005D5661">
        <w:rPr>
          <w:rFonts w:cs="Tahoma"/>
          <w:b/>
          <w:bCs/>
          <w:szCs w:val="20"/>
        </w:rPr>
        <w:tab/>
        <w:t>Προσαύξηση ετών υπηρεσίας</w:t>
      </w:r>
    </w:p>
    <w:p w14:paraId="26674A0B" w14:textId="556E7321" w:rsidR="00600B4C" w:rsidRDefault="00600B4C" w:rsidP="00B84DA6">
      <w:pPr>
        <w:jc w:val="both"/>
        <w:rPr>
          <w:rFonts w:cs="Tahoma"/>
          <w:szCs w:val="20"/>
        </w:rPr>
      </w:pPr>
      <w:r w:rsidRPr="00600B4C">
        <w:rPr>
          <w:rFonts w:cs="Tahoma"/>
          <w:szCs w:val="20"/>
        </w:rPr>
        <w:t>Δίνεται προσαύξηση</w:t>
      </w:r>
      <w:r w:rsidR="00DA46F0">
        <w:rPr>
          <w:rFonts w:cs="Tahoma"/>
          <w:szCs w:val="20"/>
        </w:rPr>
        <w:t xml:space="preserve"> </w:t>
      </w:r>
      <w:r w:rsidRPr="00600B4C">
        <w:rPr>
          <w:rFonts w:cs="Tahoma"/>
          <w:szCs w:val="20"/>
        </w:rPr>
        <w:t xml:space="preserve">επιπλέον της βασικής αποζημίωσης </w:t>
      </w:r>
      <w:r w:rsidR="007A226C">
        <w:rPr>
          <w:rFonts w:cs="Tahoma"/>
          <w:szCs w:val="20"/>
        </w:rPr>
        <w:t xml:space="preserve">στο </w:t>
      </w:r>
      <w:r w:rsidRPr="00600B4C">
        <w:rPr>
          <w:rFonts w:cs="Tahoma"/>
          <w:szCs w:val="20"/>
        </w:rPr>
        <w:t>υπαγόμενο στις διατάξεις του Κανονισμού Εργασίας Προσωπικό</w:t>
      </w:r>
      <w:r w:rsidRPr="00480969">
        <w:rPr>
          <w:rFonts w:cs="Tahoma"/>
          <w:szCs w:val="20"/>
        </w:rPr>
        <w:t xml:space="preserve"> και στους Δικηγόρους με σχέση έμμισθης εντολής,</w:t>
      </w:r>
      <w:r w:rsidRPr="00600B4C">
        <w:rPr>
          <w:rFonts w:cs="Tahoma"/>
          <w:szCs w:val="20"/>
        </w:rPr>
        <w:t xml:space="preserve"> </w:t>
      </w:r>
      <w:r w:rsidR="00006BFB">
        <w:rPr>
          <w:rFonts w:cs="Tahoma"/>
          <w:szCs w:val="20"/>
        </w:rPr>
        <w:t xml:space="preserve">στο οποίο </w:t>
      </w:r>
      <w:r w:rsidRPr="00600B4C">
        <w:rPr>
          <w:rFonts w:cs="Tahoma"/>
          <w:szCs w:val="20"/>
        </w:rPr>
        <w:t>δεν έχουν ανατεθεί οριστικά καθήκοντα ευθύνης ή αντίστοιχη ισοτιμία</w:t>
      </w:r>
      <w:r w:rsidR="009876F6" w:rsidRPr="00952932">
        <w:rPr>
          <w:rFonts w:cs="Tahoma"/>
          <w:szCs w:val="20"/>
        </w:rPr>
        <w:t xml:space="preserve">, </w:t>
      </w:r>
      <w:r w:rsidR="00A37FD4">
        <w:rPr>
          <w:rFonts w:cs="Tahoma"/>
          <w:szCs w:val="20"/>
        </w:rPr>
        <w:t xml:space="preserve">καθώς και </w:t>
      </w:r>
      <w:r w:rsidR="007A226C">
        <w:rPr>
          <w:rFonts w:cs="Tahoma"/>
          <w:szCs w:val="20"/>
        </w:rPr>
        <w:t>σ</w:t>
      </w:r>
      <w:r w:rsidR="00A37FD4">
        <w:rPr>
          <w:rFonts w:cs="Tahoma"/>
          <w:szCs w:val="20"/>
        </w:rPr>
        <w:t xml:space="preserve">το υπαγόμενο στον Κλάδο Υποστηρικτικού Προσωπικού </w:t>
      </w:r>
      <w:r w:rsidR="007A226C">
        <w:rPr>
          <w:rFonts w:cs="Tahoma"/>
          <w:szCs w:val="20"/>
        </w:rPr>
        <w:t>Προσωπικό</w:t>
      </w:r>
      <w:r w:rsidR="00A37FD4">
        <w:rPr>
          <w:rFonts w:cs="Tahoma"/>
          <w:szCs w:val="20"/>
        </w:rPr>
        <w:t xml:space="preserve"> </w:t>
      </w:r>
      <w:r w:rsidR="00076963">
        <w:rPr>
          <w:rFonts w:cs="Tahoma"/>
          <w:szCs w:val="20"/>
        </w:rPr>
        <w:t xml:space="preserve"> ως ακολούθως</w:t>
      </w:r>
      <w:r w:rsidR="006E207C" w:rsidRPr="00B955C4">
        <w:rPr>
          <w:rFonts w:cs="Tahoma"/>
          <w:szCs w:val="20"/>
        </w:rPr>
        <w:t>:</w:t>
      </w:r>
    </w:p>
    <w:tbl>
      <w:tblPr>
        <w:tblW w:w="3681" w:type="dxa"/>
        <w:jc w:val="center"/>
        <w:tblCellMar>
          <w:left w:w="0" w:type="dxa"/>
          <w:right w:w="0" w:type="dxa"/>
        </w:tblCellMar>
        <w:tblLook w:val="0600" w:firstRow="0" w:lastRow="0" w:firstColumn="0" w:lastColumn="0" w:noHBand="1" w:noVBand="1"/>
      </w:tblPr>
      <w:tblGrid>
        <w:gridCol w:w="1555"/>
        <w:gridCol w:w="2126"/>
      </w:tblGrid>
      <w:tr w:rsidR="00376FDD" w:rsidRPr="00455060" w14:paraId="358CA6BA" w14:textId="77777777" w:rsidTr="00376FDD">
        <w:trPr>
          <w:trHeight w:hRule="exact" w:val="340"/>
          <w:jc w:val="center"/>
        </w:trPr>
        <w:tc>
          <w:tcPr>
            <w:tcW w:w="3681" w:type="dxa"/>
            <w:gridSpan w:val="2"/>
            <w:tcBorders>
              <w:bottom w:val="single" w:sz="4" w:space="0" w:color="auto"/>
            </w:tcBorders>
            <w:shd w:val="clear" w:color="auto" w:fill="auto"/>
            <w:tcMar>
              <w:top w:w="15" w:type="dxa"/>
              <w:left w:w="15" w:type="dxa"/>
              <w:bottom w:w="0" w:type="dxa"/>
              <w:right w:w="15" w:type="dxa"/>
            </w:tcMar>
            <w:vAlign w:val="center"/>
          </w:tcPr>
          <w:p w14:paraId="0CC9D212" w14:textId="07970201" w:rsidR="00376FDD" w:rsidRPr="00376FDD" w:rsidRDefault="00376FDD" w:rsidP="009E18FD">
            <w:pPr>
              <w:spacing w:after="0" w:line="240" w:lineRule="auto"/>
              <w:rPr>
                <w:rFonts w:cs="Tahoma"/>
                <w:sz w:val="16"/>
                <w:szCs w:val="16"/>
              </w:rPr>
            </w:pPr>
            <w:r>
              <w:rPr>
                <w:rFonts w:cs="Tahoma"/>
                <w:sz w:val="16"/>
                <w:szCs w:val="16"/>
              </w:rPr>
              <w:t>Πίνακας 2</w:t>
            </w:r>
          </w:p>
        </w:tc>
      </w:tr>
      <w:tr w:rsidR="006E207C" w:rsidRPr="00455060" w14:paraId="35511873" w14:textId="77777777" w:rsidTr="00B955C4">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C31047A" w14:textId="6D95BA26" w:rsidR="006E207C" w:rsidRPr="00455060" w:rsidRDefault="00981285" w:rsidP="005A25EC">
            <w:pPr>
              <w:spacing w:before="60" w:after="60"/>
              <w:jc w:val="center"/>
              <w:rPr>
                <w:rFonts w:cs="Tahoma"/>
                <w:szCs w:val="20"/>
              </w:rPr>
            </w:pPr>
            <w:r w:rsidRPr="00455060">
              <w:rPr>
                <w:rFonts w:cs="Tahoma"/>
                <w:szCs w:val="20"/>
              </w:rPr>
              <w:t>Έτη Υπηρεσίας</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2F85A67F" w14:textId="01172266" w:rsidR="006E207C" w:rsidRPr="00455060" w:rsidRDefault="006F51EA" w:rsidP="005A25EC">
            <w:pPr>
              <w:spacing w:before="60" w:after="60"/>
              <w:jc w:val="center"/>
              <w:rPr>
                <w:rFonts w:cs="Tahoma"/>
                <w:szCs w:val="20"/>
              </w:rPr>
            </w:pPr>
            <w:r w:rsidRPr="00455060">
              <w:rPr>
                <w:rFonts w:cs="Tahoma"/>
                <w:szCs w:val="20"/>
              </w:rPr>
              <w:t>Ποσό προσαύξησης</w:t>
            </w:r>
          </w:p>
        </w:tc>
      </w:tr>
      <w:tr w:rsidR="006E207C" w:rsidRPr="00455060" w14:paraId="05B21BD2" w14:textId="77777777" w:rsidTr="00B955C4">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0323C41B" w14:textId="08B7FD52" w:rsidR="006E207C" w:rsidRPr="00455060" w:rsidRDefault="00981285" w:rsidP="005A25EC">
            <w:pPr>
              <w:spacing w:before="60" w:after="60"/>
              <w:jc w:val="center"/>
              <w:rPr>
                <w:rFonts w:cs="Tahoma"/>
                <w:szCs w:val="20"/>
              </w:rPr>
            </w:pPr>
            <w:r w:rsidRPr="00455060">
              <w:rPr>
                <w:rFonts w:cs="Tahoma"/>
                <w:szCs w:val="20"/>
              </w:rPr>
              <w:t>10 - 19</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0E26E87F" w14:textId="3DEC2CD7" w:rsidR="006E207C" w:rsidRPr="00455060" w:rsidRDefault="00B64970" w:rsidP="005A25EC">
            <w:pPr>
              <w:spacing w:before="60" w:after="60"/>
              <w:jc w:val="center"/>
              <w:rPr>
                <w:rFonts w:cs="Tahoma"/>
                <w:szCs w:val="20"/>
              </w:rPr>
            </w:pPr>
            <w:r w:rsidRPr="00B012B2">
              <w:rPr>
                <w:rFonts w:cs="Tahoma"/>
                <w:color w:val="000000"/>
                <w:szCs w:val="20"/>
              </w:rPr>
              <w:t>€</w:t>
            </w:r>
            <w:r w:rsidR="00C65333" w:rsidRPr="00455060">
              <w:rPr>
                <w:rFonts w:cs="Tahoma"/>
                <w:szCs w:val="20"/>
              </w:rPr>
              <w:t>15.000</w:t>
            </w:r>
          </w:p>
        </w:tc>
      </w:tr>
      <w:tr w:rsidR="006E207C" w:rsidRPr="00455060" w14:paraId="439B2398" w14:textId="77777777" w:rsidTr="00B955C4">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1CE1FCF1" w14:textId="00A0DA86" w:rsidR="006E207C" w:rsidRPr="00455060" w:rsidRDefault="00981285" w:rsidP="005A25EC">
            <w:pPr>
              <w:spacing w:before="60" w:after="60"/>
              <w:jc w:val="center"/>
              <w:rPr>
                <w:rFonts w:cs="Tahoma"/>
                <w:szCs w:val="20"/>
              </w:rPr>
            </w:pPr>
            <w:r w:rsidRPr="00455060">
              <w:rPr>
                <w:rFonts w:cs="Tahoma"/>
                <w:szCs w:val="20"/>
              </w:rPr>
              <w:t>20 - 25</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24B15F20" w14:textId="2880F79E" w:rsidR="006E207C" w:rsidRPr="00455060" w:rsidRDefault="00B64970" w:rsidP="005A25EC">
            <w:pPr>
              <w:spacing w:before="60" w:after="60"/>
              <w:jc w:val="center"/>
              <w:rPr>
                <w:rFonts w:cs="Tahoma"/>
                <w:szCs w:val="20"/>
              </w:rPr>
            </w:pPr>
            <w:r w:rsidRPr="00B012B2">
              <w:rPr>
                <w:rFonts w:cs="Tahoma"/>
                <w:color w:val="000000"/>
                <w:szCs w:val="20"/>
              </w:rPr>
              <w:t>€</w:t>
            </w:r>
            <w:r w:rsidR="00C65333" w:rsidRPr="00455060">
              <w:rPr>
                <w:rFonts w:cs="Tahoma"/>
                <w:szCs w:val="20"/>
              </w:rPr>
              <w:t>30.000</w:t>
            </w:r>
          </w:p>
        </w:tc>
      </w:tr>
      <w:tr w:rsidR="00C65333" w:rsidRPr="00455060" w14:paraId="12B38050" w14:textId="77777777" w:rsidTr="00B955C4">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62BBE9A2" w14:textId="61577478" w:rsidR="00C65333" w:rsidRPr="00455060" w:rsidRDefault="00981285" w:rsidP="005A25EC">
            <w:pPr>
              <w:spacing w:before="60" w:after="60"/>
              <w:jc w:val="center"/>
              <w:rPr>
                <w:rFonts w:cs="Tahoma"/>
                <w:szCs w:val="20"/>
              </w:rPr>
            </w:pPr>
            <w:r w:rsidRPr="00455060">
              <w:rPr>
                <w:rFonts w:cs="Tahoma"/>
                <w:szCs w:val="20"/>
              </w:rPr>
              <w:t>26 και άνω</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5DFECAB6" w14:textId="76A8351F" w:rsidR="00C65333" w:rsidRPr="00455060" w:rsidRDefault="00B64970" w:rsidP="005A25EC">
            <w:pPr>
              <w:spacing w:before="60" w:after="60"/>
              <w:jc w:val="center"/>
              <w:rPr>
                <w:rFonts w:cs="Tahoma"/>
                <w:szCs w:val="20"/>
              </w:rPr>
            </w:pPr>
            <w:r w:rsidRPr="00B012B2">
              <w:rPr>
                <w:rFonts w:cs="Tahoma"/>
                <w:color w:val="000000"/>
                <w:szCs w:val="20"/>
              </w:rPr>
              <w:t>€</w:t>
            </w:r>
            <w:r w:rsidR="00C65333" w:rsidRPr="00455060">
              <w:rPr>
                <w:rFonts w:cs="Tahoma"/>
                <w:szCs w:val="20"/>
              </w:rPr>
              <w:t>45.000</w:t>
            </w:r>
          </w:p>
        </w:tc>
      </w:tr>
    </w:tbl>
    <w:p w14:paraId="49B56A02" w14:textId="77777777" w:rsidR="001072AC" w:rsidRDefault="001072AC" w:rsidP="00B84DA6">
      <w:pPr>
        <w:jc w:val="both"/>
        <w:rPr>
          <w:rFonts w:ascii="Tahoma" w:hAnsi="Tahoma" w:cs="Tahoma"/>
          <w:b/>
          <w:bCs/>
          <w:sz w:val="22"/>
          <w:szCs w:val="22"/>
        </w:rPr>
      </w:pPr>
    </w:p>
    <w:p w14:paraId="0FE6AFD4" w14:textId="77777777" w:rsidR="001B33A6" w:rsidRDefault="001B33A6">
      <w:pPr>
        <w:spacing w:after="160"/>
        <w:rPr>
          <w:rFonts w:cs="Tahoma"/>
          <w:b/>
          <w:bCs/>
          <w:szCs w:val="20"/>
        </w:rPr>
      </w:pPr>
      <w:r>
        <w:rPr>
          <w:rFonts w:cs="Tahoma"/>
          <w:b/>
          <w:bCs/>
          <w:szCs w:val="20"/>
        </w:rPr>
        <w:br w:type="page"/>
      </w:r>
    </w:p>
    <w:p w14:paraId="491060EE" w14:textId="5F6063EF" w:rsidR="006E207C" w:rsidRDefault="001072AC" w:rsidP="00210E77">
      <w:pPr>
        <w:ind w:left="284" w:hanging="284"/>
        <w:jc w:val="both"/>
        <w:rPr>
          <w:rFonts w:cs="Tahoma"/>
          <w:b/>
          <w:bCs/>
          <w:szCs w:val="20"/>
        </w:rPr>
      </w:pPr>
      <w:r w:rsidRPr="001072AC">
        <w:rPr>
          <w:rFonts w:cs="Tahoma"/>
          <w:b/>
          <w:bCs/>
          <w:szCs w:val="20"/>
        </w:rPr>
        <w:lastRenderedPageBreak/>
        <w:t>IV.</w:t>
      </w:r>
      <w:r w:rsidRPr="001072AC">
        <w:rPr>
          <w:rFonts w:cs="Tahoma"/>
          <w:b/>
          <w:bCs/>
          <w:szCs w:val="20"/>
        </w:rPr>
        <w:tab/>
        <w:t>Προσαύξηση Μονάδων Διοίκησης</w:t>
      </w:r>
      <w:r w:rsidR="00210E77">
        <w:rPr>
          <w:rFonts w:cs="Tahoma"/>
          <w:b/>
          <w:bCs/>
          <w:szCs w:val="20"/>
        </w:rPr>
        <w:t xml:space="preserve"> και ηλικίας</w:t>
      </w:r>
    </w:p>
    <w:p w14:paraId="0FE260A5" w14:textId="36ED725D" w:rsidR="001072AC" w:rsidRPr="00B64970" w:rsidRDefault="00D11713" w:rsidP="00B84DA6">
      <w:pPr>
        <w:jc w:val="both"/>
        <w:rPr>
          <w:rFonts w:cs="Tahoma"/>
          <w:szCs w:val="20"/>
        </w:rPr>
      </w:pPr>
      <w:r w:rsidRPr="004C7401">
        <w:rPr>
          <w:rFonts w:cs="Tahoma"/>
          <w:b/>
          <w:bCs/>
          <w:szCs w:val="20"/>
          <w:lang w:val="en-US"/>
        </w:rPr>
        <w:t>A</w:t>
      </w:r>
      <w:r w:rsidRPr="004C7401">
        <w:rPr>
          <w:rFonts w:cs="Tahoma"/>
          <w:b/>
          <w:bCs/>
          <w:szCs w:val="20"/>
        </w:rPr>
        <w:t>)</w:t>
      </w:r>
      <w:r w:rsidRPr="004C7401">
        <w:rPr>
          <w:rFonts w:cs="Tahoma"/>
          <w:szCs w:val="20"/>
        </w:rPr>
        <w:t xml:space="preserve"> Για το Προσωπικό που,</w:t>
      </w:r>
      <w:r w:rsidRPr="004C7401">
        <w:rPr>
          <w:rFonts w:cs="Tahoma"/>
          <w:bCs/>
          <w:szCs w:val="20"/>
        </w:rPr>
        <w:t xml:space="preserve"> με ημερομηνία </w:t>
      </w:r>
      <w:r w:rsidRPr="00B64970">
        <w:rPr>
          <w:rFonts w:cs="Tahoma"/>
          <w:bCs/>
          <w:szCs w:val="20"/>
        </w:rPr>
        <w:t>αναφοράς την 30/09/202</w:t>
      </w:r>
      <w:r w:rsidR="00391D75" w:rsidRPr="00B64970">
        <w:rPr>
          <w:rFonts w:cs="Tahoma"/>
          <w:bCs/>
          <w:szCs w:val="20"/>
        </w:rPr>
        <w:t>4</w:t>
      </w:r>
      <w:r w:rsidRPr="00B64970">
        <w:rPr>
          <w:rFonts w:cs="Tahoma"/>
          <w:bCs/>
          <w:szCs w:val="20"/>
        </w:rPr>
        <w:t>,</w:t>
      </w:r>
      <w:r w:rsidRPr="00B64970">
        <w:rPr>
          <w:rFonts w:cs="Tahoma"/>
          <w:szCs w:val="20"/>
        </w:rPr>
        <w:t xml:space="preserve"> υπηρετεί στις μονάδες εποπτείας</w:t>
      </w:r>
      <w:r w:rsidR="00D47C30" w:rsidRPr="00B64970">
        <w:rPr>
          <w:rFonts w:cs="Tahoma"/>
          <w:szCs w:val="20"/>
        </w:rPr>
        <w:t xml:space="preserve"> </w:t>
      </w:r>
      <w:r w:rsidRPr="00B64970">
        <w:rPr>
          <w:rFonts w:cs="Tahoma"/>
          <w:szCs w:val="20"/>
        </w:rPr>
        <w:t>των Γενικών Διευθυντών:</w:t>
      </w:r>
    </w:p>
    <w:p w14:paraId="3A9F9B57" w14:textId="7C47E403" w:rsidR="005C0500" w:rsidRPr="00B64970" w:rsidRDefault="005C0500" w:rsidP="004C7401">
      <w:pPr>
        <w:pStyle w:val="a6"/>
        <w:numPr>
          <w:ilvl w:val="0"/>
          <w:numId w:val="3"/>
        </w:numPr>
        <w:jc w:val="both"/>
        <w:rPr>
          <w:rFonts w:cs="Tahoma"/>
          <w:szCs w:val="20"/>
        </w:rPr>
      </w:pPr>
      <w:r w:rsidRPr="00B64970">
        <w:rPr>
          <w:rFonts w:cs="Tahoma"/>
          <w:szCs w:val="20"/>
        </w:rPr>
        <w:t>Νομικών Υπηρεσιών της Τράπεζας και του Ομίλου</w:t>
      </w:r>
    </w:p>
    <w:p w14:paraId="637AF95F" w14:textId="0C594064" w:rsidR="002F5973" w:rsidRPr="00B64970" w:rsidRDefault="002F5973" w:rsidP="004C7401">
      <w:pPr>
        <w:pStyle w:val="a6"/>
        <w:numPr>
          <w:ilvl w:val="0"/>
          <w:numId w:val="3"/>
        </w:numPr>
        <w:jc w:val="both"/>
        <w:rPr>
          <w:rFonts w:cs="Tahoma"/>
          <w:szCs w:val="20"/>
        </w:rPr>
      </w:pPr>
      <w:r w:rsidRPr="00B64970">
        <w:rPr>
          <w:rFonts w:cs="Tahoma"/>
          <w:szCs w:val="20"/>
        </w:rPr>
        <w:t>Ανθρώπινου Δυναμικού της Τράπεζας και του Ομίλου (συμπεριλαμβανομένου αυτού που τελεί στη διάθεση Προσωπικού, εξαιρούμενων όσων έχουν τεθεί στη διάθεση της υπηρεσίας κατ’ εφαρμογή του άρθρου 31 παρ. 3 του Κανονισμού Εργασίας)</w:t>
      </w:r>
    </w:p>
    <w:p w14:paraId="7208C100" w14:textId="20DB0765" w:rsidR="004C7401" w:rsidRPr="00B64970" w:rsidRDefault="004C7401" w:rsidP="004C7401">
      <w:pPr>
        <w:pStyle w:val="a6"/>
        <w:numPr>
          <w:ilvl w:val="0"/>
          <w:numId w:val="3"/>
        </w:numPr>
        <w:jc w:val="both"/>
        <w:rPr>
          <w:rFonts w:cs="Tahoma"/>
          <w:b/>
          <w:bCs/>
          <w:szCs w:val="20"/>
        </w:rPr>
      </w:pPr>
      <w:r w:rsidRPr="00B64970">
        <w:rPr>
          <w:rFonts w:cs="Tahoma"/>
          <w:szCs w:val="20"/>
        </w:rPr>
        <w:t>Ακίνητης Περιουσίας της Τράπεζας και του Ομίλου</w:t>
      </w:r>
    </w:p>
    <w:p w14:paraId="47529557" w14:textId="234E94B0" w:rsidR="00810103" w:rsidRDefault="009A1647" w:rsidP="009A1647">
      <w:pPr>
        <w:jc w:val="both"/>
        <w:rPr>
          <w:rFonts w:cs="Tahoma"/>
          <w:szCs w:val="20"/>
        </w:rPr>
      </w:pPr>
      <w:r w:rsidRPr="00B64970">
        <w:rPr>
          <w:rFonts w:cs="Tahoma"/>
          <w:szCs w:val="20"/>
        </w:rPr>
        <w:t xml:space="preserve">καθώς και </w:t>
      </w:r>
      <w:r w:rsidR="00E86A4E" w:rsidRPr="00B64970">
        <w:rPr>
          <w:rFonts w:cs="Tahoma"/>
          <w:szCs w:val="20"/>
        </w:rPr>
        <w:t>για το Προσωπικό που,</w:t>
      </w:r>
      <w:r w:rsidR="00E86A4E" w:rsidRPr="00B64970">
        <w:rPr>
          <w:rFonts w:cs="Tahoma"/>
          <w:bCs/>
          <w:szCs w:val="20"/>
        </w:rPr>
        <w:t xml:space="preserve"> με ημερομηνία αναφοράς την 30/09/2024,</w:t>
      </w:r>
      <w:r w:rsidR="00E86A4E" w:rsidRPr="00B64970">
        <w:rPr>
          <w:rFonts w:cs="Tahoma"/>
          <w:szCs w:val="20"/>
        </w:rPr>
        <w:t xml:space="preserve"> υπηρετεί</w:t>
      </w:r>
      <w:r w:rsidR="00E86A4E" w:rsidRPr="004C7401">
        <w:rPr>
          <w:rFonts w:cs="Tahoma"/>
          <w:szCs w:val="20"/>
        </w:rPr>
        <w:t xml:space="preserve"> στις μονάδες εποπτείας</w:t>
      </w:r>
      <w:r w:rsidR="00E86A4E">
        <w:rPr>
          <w:rFonts w:cs="Tahoma"/>
          <w:szCs w:val="20"/>
        </w:rPr>
        <w:t xml:space="preserve"> </w:t>
      </w:r>
      <w:r w:rsidRPr="003335CE">
        <w:rPr>
          <w:rFonts w:cs="Tahoma"/>
          <w:szCs w:val="20"/>
        </w:rPr>
        <w:t xml:space="preserve">του Βοηθού Γενικού Διευθυντή </w:t>
      </w:r>
      <w:r w:rsidR="003335CE" w:rsidRPr="003335CE">
        <w:rPr>
          <w:rFonts w:cs="Tahoma"/>
          <w:szCs w:val="20"/>
        </w:rPr>
        <w:t>Λειτουργιών</w:t>
      </w:r>
      <w:r w:rsidR="00810103">
        <w:rPr>
          <w:rFonts w:cs="Tahoma"/>
          <w:szCs w:val="20"/>
        </w:rPr>
        <w:t>,</w:t>
      </w:r>
    </w:p>
    <w:p w14:paraId="634EB488" w14:textId="18145728" w:rsidR="006A48A4" w:rsidRDefault="006A48A4">
      <w:pPr>
        <w:spacing w:after="160"/>
        <w:rPr>
          <w:rFonts w:cs="Tahoma"/>
          <w:bCs/>
          <w:szCs w:val="20"/>
        </w:rPr>
      </w:pPr>
    </w:p>
    <w:p w14:paraId="0BDF1A14" w14:textId="47355019" w:rsidR="009A1647" w:rsidRDefault="00F95586" w:rsidP="009A1647">
      <w:pPr>
        <w:jc w:val="both"/>
        <w:rPr>
          <w:rFonts w:cs="Tahoma"/>
          <w:bCs/>
          <w:szCs w:val="20"/>
        </w:rPr>
      </w:pPr>
      <w:r w:rsidRPr="00F95586">
        <w:rPr>
          <w:rFonts w:cs="Tahoma"/>
          <w:bCs/>
          <w:szCs w:val="20"/>
        </w:rPr>
        <w:t>δίνεται προσαύξηση επιπλέον της βασικής αποζημίωσης ως εξής:</w:t>
      </w:r>
    </w:p>
    <w:tbl>
      <w:tblPr>
        <w:tblW w:w="3436" w:type="dxa"/>
        <w:jc w:val="center"/>
        <w:tblCellMar>
          <w:left w:w="0" w:type="dxa"/>
          <w:right w:w="0" w:type="dxa"/>
        </w:tblCellMar>
        <w:tblLook w:val="0600" w:firstRow="0" w:lastRow="0" w:firstColumn="0" w:lastColumn="0" w:noHBand="1" w:noVBand="1"/>
      </w:tblPr>
      <w:tblGrid>
        <w:gridCol w:w="1274"/>
        <w:gridCol w:w="2162"/>
      </w:tblGrid>
      <w:tr w:rsidR="00376FDD" w:rsidRPr="00455060" w14:paraId="26AF5D8A" w14:textId="77777777" w:rsidTr="00376FDD">
        <w:trPr>
          <w:trHeight w:hRule="exact" w:val="340"/>
          <w:jc w:val="center"/>
        </w:trPr>
        <w:tc>
          <w:tcPr>
            <w:tcW w:w="3436" w:type="dxa"/>
            <w:gridSpan w:val="2"/>
            <w:tcBorders>
              <w:bottom w:val="single" w:sz="4" w:space="0" w:color="auto"/>
            </w:tcBorders>
            <w:shd w:val="clear" w:color="auto" w:fill="auto"/>
            <w:tcMar>
              <w:top w:w="15" w:type="dxa"/>
              <w:left w:w="15" w:type="dxa"/>
              <w:bottom w:w="0" w:type="dxa"/>
              <w:right w:w="15" w:type="dxa"/>
            </w:tcMar>
            <w:vAlign w:val="center"/>
          </w:tcPr>
          <w:p w14:paraId="1E9A760C" w14:textId="68E63695" w:rsidR="00376FDD" w:rsidRPr="00376FDD" w:rsidRDefault="00376FDD" w:rsidP="009E18FD">
            <w:pPr>
              <w:spacing w:after="0" w:line="240" w:lineRule="auto"/>
              <w:rPr>
                <w:rFonts w:cs="Tahoma"/>
                <w:sz w:val="16"/>
                <w:szCs w:val="16"/>
              </w:rPr>
            </w:pPr>
            <w:r>
              <w:rPr>
                <w:rFonts w:cs="Tahoma"/>
                <w:sz w:val="16"/>
                <w:szCs w:val="16"/>
              </w:rPr>
              <w:t>Πίνακας 3</w:t>
            </w:r>
          </w:p>
        </w:tc>
      </w:tr>
      <w:tr w:rsidR="00810103" w:rsidRPr="00455060" w14:paraId="736D8BCD" w14:textId="77777777" w:rsidTr="00376FDD">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41F26292" w14:textId="77777777" w:rsidR="00810103" w:rsidRPr="00455060" w:rsidRDefault="00810103" w:rsidP="005A25EC">
            <w:pPr>
              <w:spacing w:before="60" w:after="60"/>
              <w:jc w:val="center"/>
              <w:rPr>
                <w:rFonts w:cs="Tahoma"/>
                <w:szCs w:val="20"/>
              </w:rPr>
            </w:pPr>
            <w:r w:rsidRPr="00455060">
              <w:rPr>
                <w:rFonts w:cs="Tahoma"/>
                <w:szCs w:val="20"/>
              </w:rPr>
              <w:t>Ηλικία (έτη)</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0ABC4346" w14:textId="052B34C5" w:rsidR="00810103" w:rsidRPr="00455060" w:rsidRDefault="00810103" w:rsidP="005A25EC">
            <w:pPr>
              <w:spacing w:before="60" w:after="60"/>
              <w:jc w:val="center"/>
              <w:rPr>
                <w:rFonts w:cs="Tahoma"/>
                <w:szCs w:val="20"/>
              </w:rPr>
            </w:pPr>
            <w:r w:rsidRPr="00455060">
              <w:rPr>
                <w:rFonts w:cs="Tahoma"/>
                <w:szCs w:val="20"/>
              </w:rPr>
              <w:t>Ποσό προσαύξησης</w:t>
            </w:r>
          </w:p>
        </w:tc>
      </w:tr>
      <w:tr w:rsidR="00810103" w:rsidRPr="00455060" w14:paraId="393C2D6B" w14:textId="77777777" w:rsidTr="000C2E79">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4C991A3A" w14:textId="77777777" w:rsidR="00810103" w:rsidRPr="00455060" w:rsidRDefault="00810103" w:rsidP="005A25EC">
            <w:pPr>
              <w:spacing w:before="60" w:after="60"/>
              <w:jc w:val="center"/>
              <w:rPr>
                <w:rFonts w:cs="Tahoma"/>
                <w:szCs w:val="20"/>
              </w:rPr>
            </w:pPr>
            <w:r w:rsidRPr="00455060">
              <w:rPr>
                <w:rFonts w:cs="Tahoma"/>
                <w:szCs w:val="20"/>
              </w:rPr>
              <w:t>50 - 54</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28900C7F" w14:textId="1B1C4AB4" w:rsidR="00810103" w:rsidRPr="00455060" w:rsidRDefault="00B64970" w:rsidP="005A25EC">
            <w:pPr>
              <w:spacing w:before="60" w:after="60"/>
              <w:jc w:val="center"/>
              <w:rPr>
                <w:rFonts w:cs="Tahoma"/>
                <w:szCs w:val="20"/>
              </w:rPr>
            </w:pPr>
            <w:r w:rsidRPr="00B012B2">
              <w:rPr>
                <w:rFonts w:cs="Tahoma"/>
                <w:color w:val="000000"/>
                <w:szCs w:val="20"/>
              </w:rPr>
              <w:t>€</w:t>
            </w:r>
            <w:r w:rsidR="00810103">
              <w:rPr>
                <w:rFonts w:cs="Tahoma"/>
                <w:szCs w:val="20"/>
              </w:rPr>
              <w:t>60.000</w:t>
            </w:r>
          </w:p>
        </w:tc>
      </w:tr>
      <w:tr w:rsidR="00810103" w:rsidRPr="00455060" w14:paraId="78F284AB" w14:textId="77777777" w:rsidTr="000C2E79">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54A72E12" w14:textId="73AABC7C" w:rsidR="00810103" w:rsidRPr="00455060" w:rsidRDefault="00810103" w:rsidP="005A25EC">
            <w:pPr>
              <w:spacing w:before="60" w:after="60"/>
              <w:jc w:val="center"/>
              <w:rPr>
                <w:rFonts w:cs="Tahoma"/>
                <w:szCs w:val="20"/>
              </w:rPr>
            </w:pPr>
            <w:r w:rsidRPr="00455060">
              <w:rPr>
                <w:rFonts w:cs="Tahoma"/>
                <w:szCs w:val="20"/>
              </w:rPr>
              <w:t>55</w:t>
            </w:r>
            <w:r w:rsidR="00C418B5">
              <w:rPr>
                <w:rFonts w:cs="Tahoma"/>
                <w:szCs w:val="20"/>
              </w:rPr>
              <w:t xml:space="preserve"> και</w:t>
            </w:r>
            <w:r w:rsidRPr="00455060">
              <w:rPr>
                <w:rFonts w:cs="Tahoma"/>
                <w:szCs w:val="20"/>
              </w:rPr>
              <w:t xml:space="preserve"> άνω</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14:paraId="2C9F5E54" w14:textId="276A8E92" w:rsidR="00810103" w:rsidRPr="00455060" w:rsidRDefault="00B64970" w:rsidP="005A25EC">
            <w:pPr>
              <w:spacing w:before="60" w:after="60"/>
              <w:jc w:val="center"/>
              <w:rPr>
                <w:rFonts w:cs="Tahoma"/>
                <w:szCs w:val="20"/>
              </w:rPr>
            </w:pPr>
            <w:r w:rsidRPr="00B012B2">
              <w:rPr>
                <w:rFonts w:cs="Tahoma"/>
                <w:color w:val="000000"/>
                <w:szCs w:val="20"/>
              </w:rPr>
              <w:t>€</w:t>
            </w:r>
            <w:r w:rsidR="00026EEC">
              <w:rPr>
                <w:rFonts w:cs="Tahoma"/>
                <w:szCs w:val="20"/>
              </w:rPr>
              <w:t>70.000</w:t>
            </w:r>
          </w:p>
        </w:tc>
      </w:tr>
    </w:tbl>
    <w:p w14:paraId="0CDDF1C2" w14:textId="77777777" w:rsidR="00F95586" w:rsidRPr="00F95586" w:rsidRDefault="00F95586" w:rsidP="009A1647">
      <w:pPr>
        <w:jc w:val="both"/>
        <w:rPr>
          <w:rFonts w:cs="Tahoma"/>
          <w:bCs/>
          <w:szCs w:val="20"/>
        </w:rPr>
      </w:pPr>
    </w:p>
    <w:p w14:paraId="64CFDFE5" w14:textId="7245E9BC" w:rsidR="00A661BE" w:rsidRDefault="00026EEC" w:rsidP="00A661BE">
      <w:pPr>
        <w:jc w:val="both"/>
        <w:rPr>
          <w:rFonts w:cs="Tahoma"/>
          <w:szCs w:val="20"/>
        </w:rPr>
      </w:pPr>
      <w:r w:rsidRPr="00026EEC">
        <w:rPr>
          <w:rFonts w:cs="Tahoma"/>
          <w:b/>
          <w:bCs/>
          <w:szCs w:val="20"/>
        </w:rPr>
        <w:t>Β</w:t>
      </w:r>
      <w:r w:rsidR="00A661BE" w:rsidRPr="00026EEC">
        <w:rPr>
          <w:rFonts w:cs="Tahoma"/>
          <w:b/>
          <w:bCs/>
          <w:szCs w:val="20"/>
        </w:rPr>
        <w:t xml:space="preserve">) </w:t>
      </w:r>
      <w:r w:rsidR="00A661BE" w:rsidRPr="00026EEC">
        <w:rPr>
          <w:rFonts w:cs="Tahoma"/>
          <w:szCs w:val="20"/>
        </w:rPr>
        <w:t>Αποκλειστικά και μόνο για το Προσωπικό που δεν εμπίπτει στ</w:t>
      </w:r>
      <w:r>
        <w:rPr>
          <w:rFonts w:cs="Tahoma"/>
          <w:szCs w:val="20"/>
        </w:rPr>
        <w:t>ην</w:t>
      </w:r>
      <w:r w:rsidR="00A661BE" w:rsidRPr="00026EEC">
        <w:rPr>
          <w:rFonts w:cs="Tahoma"/>
          <w:szCs w:val="20"/>
        </w:rPr>
        <w:t xml:space="preserve"> προαναφερθείσ</w:t>
      </w:r>
      <w:r>
        <w:rPr>
          <w:rFonts w:cs="Tahoma"/>
          <w:szCs w:val="20"/>
        </w:rPr>
        <w:t>α</w:t>
      </w:r>
      <w:r w:rsidR="00A661BE" w:rsidRPr="00026EEC">
        <w:rPr>
          <w:rFonts w:cs="Tahoma"/>
          <w:szCs w:val="20"/>
        </w:rPr>
        <w:t xml:space="preserve"> ως άνω κατηγορί</w:t>
      </w:r>
      <w:r>
        <w:rPr>
          <w:rFonts w:cs="Tahoma"/>
          <w:szCs w:val="20"/>
        </w:rPr>
        <w:t>α</w:t>
      </w:r>
      <w:r w:rsidR="00A661BE" w:rsidRPr="00026EEC">
        <w:rPr>
          <w:rFonts w:cs="Tahoma"/>
          <w:szCs w:val="20"/>
        </w:rPr>
        <w:t xml:space="preserve"> (Α) της Προσαύξησης </w:t>
      </w:r>
      <w:r w:rsidR="00A661BE" w:rsidRPr="00026EEC">
        <w:rPr>
          <w:rFonts w:cs="Tahoma"/>
          <w:szCs w:val="20"/>
          <w:lang w:val="en-US"/>
        </w:rPr>
        <w:t>IV</w:t>
      </w:r>
      <w:r w:rsidR="00A661BE" w:rsidRPr="00026EEC">
        <w:rPr>
          <w:rFonts w:cs="Tahoma"/>
          <w:szCs w:val="20"/>
        </w:rPr>
        <w:t xml:space="preserve">, δίνεται προσαύξηση </w:t>
      </w:r>
      <w:r w:rsidRPr="004F6574">
        <w:rPr>
          <w:rFonts w:cs="Tahoma"/>
          <w:szCs w:val="20"/>
        </w:rPr>
        <w:t>€</w:t>
      </w:r>
      <w:r>
        <w:rPr>
          <w:rFonts w:cs="Tahoma"/>
          <w:szCs w:val="20"/>
        </w:rPr>
        <w:t>5</w:t>
      </w:r>
      <w:r w:rsidRPr="004F6574">
        <w:rPr>
          <w:rFonts w:cs="Tahoma"/>
          <w:szCs w:val="20"/>
        </w:rPr>
        <w:t xml:space="preserve">0.000 </w:t>
      </w:r>
      <w:r w:rsidR="00A661BE" w:rsidRPr="00026EEC">
        <w:rPr>
          <w:rFonts w:cs="Tahoma"/>
          <w:szCs w:val="20"/>
        </w:rPr>
        <w:t>επιπλέον της βασικής αποζημίωσης, εφόσον ανήκει στην ηλικιακή ομάδα 55 ετών και άνω.</w:t>
      </w:r>
    </w:p>
    <w:p w14:paraId="3C21F60D" w14:textId="77777777" w:rsidR="00052F2C" w:rsidRDefault="00052F2C" w:rsidP="00A661BE">
      <w:pPr>
        <w:jc w:val="both"/>
        <w:rPr>
          <w:rFonts w:cs="Tahoma"/>
          <w:szCs w:val="20"/>
          <w:u w:val="single"/>
        </w:rPr>
      </w:pPr>
    </w:p>
    <w:p w14:paraId="2D004581" w14:textId="671217A5" w:rsidR="003A4462" w:rsidRPr="00B012B2" w:rsidRDefault="00407095" w:rsidP="00A661BE">
      <w:pPr>
        <w:jc w:val="both"/>
        <w:rPr>
          <w:rFonts w:cs="Tahoma"/>
          <w:szCs w:val="20"/>
          <w:u w:val="single"/>
        </w:rPr>
      </w:pPr>
      <w:r w:rsidRPr="00B012B2">
        <w:rPr>
          <w:rFonts w:cs="Tahoma"/>
          <w:szCs w:val="20"/>
          <w:u w:val="single"/>
        </w:rPr>
        <w:t xml:space="preserve">Το μικτό ποσό της αποζημίωσης (βασική αποζημίωση και προσαυξήσεις, ήτοι άθροισμα Ι έως </w:t>
      </w:r>
      <w:r w:rsidRPr="00B012B2">
        <w:rPr>
          <w:rFonts w:cs="Tahoma"/>
          <w:szCs w:val="20"/>
          <w:u w:val="single"/>
          <w:lang w:val="en-US"/>
        </w:rPr>
        <w:t>IV</w:t>
      </w:r>
      <w:r w:rsidRPr="00B012B2">
        <w:rPr>
          <w:rFonts w:cs="Tahoma"/>
          <w:szCs w:val="20"/>
          <w:u w:val="single"/>
        </w:rPr>
        <w:t>), δε θα υπερβαίνει, ανάλογα με τις προσαυξήσεις που δικαιούται ο εργαζόμενος, τα ποσά που αποτυπώνονται στον κάτωθι πίνακα:</w:t>
      </w:r>
    </w:p>
    <w:tbl>
      <w:tblPr>
        <w:tblW w:w="3681" w:type="dxa"/>
        <w:jc w:val="center"/>
        <w:tblLook w:val="04A0" w:firstRow="1" w:lastRow="0" w:firstColumn="1" w:lastColumn="0" w:noHBand="0" w:noVBand="1"/>
      </w:tblPr>
      <w:tblGrid>
        <w:gridCol w:w="1747"/>
        <w:gridCol w:w="1934"/>
      </w:tblGrid>
      <w:tr w:rsidR="009E18FD" w:rsidRPr="00B012B2" w14:paraId="295052C7" w14:textId="77777777" w:rsidTr="009E18FD">
        <w:trPr>
          <w:trHeight w:hRule="exact" w:val="284"/>
          <w:jc w:val="center"/>
        </w:trPr>
        <w:tc>
          <w:tcPr>
            <w:tcW w:w="3681" w:type="dxa"/>
            <w:gridSpan w:val="2"/>
            <w:tcBorders>
              <w:bottom w:val="single" w:sz="4" w:space="0" w:color="auto"/>
            </w:tcBorders>
            <w:shd w:val="clear" w:color="auto" w:fill="auto"/>
            <w:vAlign w:val="center"/>
          </w:tcPr>
          <w:p w14:paraId="3388FCA0" w14:textId="6C236441" w:rsidR="009E18FD" w:rsidRPr="009E18FD" w:rsidRDefault="009E18FD" w:rsidP="009E18FD">
            <w:pPr>
              <w:spacing w:after="0" w:line="240" w:lineRule="auto"/>
              <w:rPr>
                <w:rFonts w:cs="Tahoma"/>
                <w:color w:val="000000"/>
                <w:sz w:val="16"/>
                <w:szCs w:val="16"/>
              </w:rPr>
            </w:pPr>
            <w:r w:rsidRPr="009E18FD">
              <w:rPr>
                <w:rFonts w:cs="Tahoma"/>
                <w:color w:val="000000"/>
                <w:sz w:val="16"/>
                <w:szCs w:val="16"/>
              </w:rPr>
              <w:t>Πίνακας 4</w:t>
            </w:r>
          </w:p>
        </w:tc>
      </w:tr>
      <w:tr w:rsidR="00B012B2" w:rsidRPr="00B012B2" w14:paraId="3E3890BC" w14:textId="77777777" w:rsidTr="009E18FD">
        <w:trPr>
          <w:trHeight w:hRule="exact" w:val="567"/>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0F68E" w14:textId="21E8878A" w:rsidR="00B012B2" w:rsidRPr="007F7707" w:rsidRDefault="008D165E" w:rsidP="008D165E">
            <w:pPr>
              <w:spacing w:line="240" w:lineRule="auto"/>
              <w:jc w:val="center"/>
              <w:rPr>
                <w:rFonts w:cs="Tahoma"/>
                <w:color w:val="000000"/>
                <w:szCs w:val="20"/>
                <w:lang w:val="en-US"/>
              </w:rPr>
            </w:pPr>
            <w:r w:rsidRPr="00B012B2">
              <w:rPr>
                <w:rFonts w:cs="Tahoma"/>
                <w:color w:val="000000"/>
                <w:szCs w:val="20"/>
              </w:rPr>
              <w:t xml:space="preserve">Δικαίωμα </w:t>
            </w:r>
            <w:r w:rsidR="00B012B2" w:rsidRPr="00B012B2">
              <w:rPr>
                <w:rFonts w:cs="Tahoma"/>
                <w:color w:val="000000"/>
                <w:szCs w:val="20"/>
              </w:rPr>
              <w:t xml:space="preserve">Προσαύξησης </w:t>
            </w:r>
            <w:r w:rsidR="00B012B2" w:rsidRPr="00B012B2">
              <w:rPr>
                <w:rFonts w:cs="Tahoma"/>
                <w:color w:val="000000"/>
                <w:szCs w:val="20"/>
                <w:lang w:val="en-US"/>
              </w:rPr>
              <w:t>IV</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F7BAE" w14:textId="4BBF9F36" w:rsidR="00B012B2" w:rsidRPr="00B012B2" w:rsidRDefault="00B012B2" w:rsidP="008D165E">
            <w:pPr>
              <w:spacing w:line="240" w:lineRule="auto"/>
              <w:jc w:val="center"/>
              <w:rPr>
                <w:rFonts w:cs="Tahoma"/>
                <w:color w:val="000000"/>
                <w:szCs w:val="20"/>
              </w:rPr>
            </w:pPr>
            <w:r w:rsidRPr="00B012B2">
              <w:rPr>
                <w:rFonts w:cs="Tahoma"/>
                <w:color w:val="000000"/>
                <w:szCs w:val="20"/>
              </w:rPr>
              <w:t>Μέγιστο</w:t>
            </w:r>
            <w:r w:rsidRPr="00B012B2">
              <w:rPr>
                <w:rFonts w:cs="Tahoma"/>
                <w:color w:val="000000"/>
                <w:szCs w:val="20"/>
                <w:lang w:val="en-US"/>
              </w:rPr>
              <w:t xml:space="preserve"> </w:t>
            </w:r>
            <w:r w:rsidRPr="00B012B2">
              <w:rPr>
                <w:rFonts w:cs="Tahoma"/>
                <w:color w:val="000000"/>
                <w:szCs w:val="20"/>
              </w:rPr>
              <w:t xml:space="preserve">μικτό ποσό </w:t>
            </w:r>
            <w:r w:rsidR="00022478">
              <w:rPr>
                <w:rFonts w:cs="Tahoma"/>
                <w:color w:val="000000"/>
                <w:szCs w:val="20"/>
              </w:rPr>
              <w:t>απ</w:t>
            </w:r>
            <w:r w:rsidRPr="00B012B2">
              <w:rPr>
                <w:rFonts w:cs="Tahoma"/>
                <w:color w:val="000000"/>
                <w:szCs w:val="20"/>
              </w:rPr>
              <w:t>οζημίωσης</w:t>
            </w:r>
          </w:p>
        </w:tc>
      </w:tr>
      <w:tr w:rsidR="00B012B2" w:rsidRPr="00B012B2" w14:paraId="0FE6213D" w14:textId="77777777" w:rsidTr="00022478">
        <w:trPr>
          <w:trHeight w:hRule="exact" w:val="340"/>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63ED" w14:textId="77777777" w:rsidR="00B012B2" w:rsidRPr="00B012B2" w:rsidRDefault="00B012B2" w:rsidP="005A25EC">
            <w:pPr>
              <w:jc w:val="center"/>
              <w:rPr>
                <w:rFonts w:cs="Tahoma"/>
                <w:color w:val="000000"/>
                <w:szCs w:val="20"/>
              </w:rPr>
            </w:pPr>
            <w:r w:rsidRPr="00B012B2">
              <w:rPr>
                <w:rFonts w:cs="Tahoma"/>
                <w:color w:val="000000"/>
                <w:szCs w:val="20"/>
              </w:rPr>
              <w:t>ΟΧΙ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73698" w14:textId="77777777" w:rsidR="00B012B2" w:rsidRPr="00B012B2" w:rsidRDefault="00B012B2" w:rsidP="005A25EC">
            <w:pPr>
              <w:jc w:val="center"/>
              <w:rPr>
                <w:rFonts w:cs="Tahoma"/>
                <w:color w:val="000000"/>
                <w:szCs w:val="20"/>
              </w:rPr>
            </w:pPr>
            <w:r w:rsidRPr="00B012B2">
              <w:rPr>
                <w:rFonts w:cs="Tahoma"/>
                <w:color w:val="000000"/>
                <w:szCs w:val="20"/>
              </w:rPr>
              <w:t>€150.000</w:t>
            </w:r>
          </w:p>
        </w:tc>
      </w:tr>
      <w:tr w:rsidR="00B012B2" w:rsidRPr="00B012B2" w14:paraId="13A87E32" w14:textId="77777777" w:rsidTr="00022478">
        <w:trPr>
          <w:trHeight w:hRule="exact" w:val="340"/>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E799" w14:textId="77777777" w:rsidR="00B012B2" w:rsidRPr="00B012B2" w:rsidRDefault="00B012B2" w:rsidP="005A25EC">
            <w:pPr>
              <w:jc w:val="center"/>
              <w:rPr>
                <w:rFonts w:cs="Tahoma"/>
                <w:color w:val="000000"/>
                <w:szCs w:val="20"/>
              </w:rPr>
            </w:pPr>
            <w:r w:rsidRPr="00B012B2">
              <w:rPr>
                <w:rFonts w:cs="Tahoma"/>
                <w:color w:val="000000"/>
                <w:szCs w:val="20"/>
              </w:rPr>
              <w:t>ΝΑΙ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2822B" w14:textId="77777777" w:rsidR="00B012B2" w:rsidRPr="00B012B2" w:rsidRDefault="00B012B2" w:rsidP="005A25EC">
            <w:pPr>
              <w:jc w:val="center"/>
              <w:rPr>
                <w:rFonts w:cs="Tahoma"/>
                <w:color w:val="000000"/>
                <w:szCs w:val="20"/>
              </w:rPr>
            </w:pPr>
            <w:r w:rsidRPr="00B012B2">
              <w:rPr>
                <w:rFonts w:cs="Tahoma"/>
                <w:color w:val="000000"/>
                <w:szCs w:val="20"/>
              </w:rPr>
              <w:t>€200.000</w:t>
            </w:r>
          </w:p>
        </w:tc>
      </w:tr>
    </w:tbl>
    <w:p w14:paraId="118A2B80" w14:textId="77777777" w:rsidR="00AB3573" w:rsidRDefault="00AB3573" w:rsidP="007A37C7">
      <w:pPr>
        <w:jc w:val="both"/>
        <w:rPr>
          <w:rFonts w:cs="Tahoma"/>
          <w:b/>
          <w:szCs w:val="20"/>
        </w:rPr>
      </w:pPr>
    </w:p>
    <w:p w14:paraId="5947D966" w14:textId="7CB39B0C" w:rsidR="007A37C7" w:rsidRPr="00A3206C" w:rsidRDefault="007A37C7" w:rsidP="00210E77">
      <w:pPr>
        <w:ind w:left="284" w:hanging="284"/>
        <w:jc w:val="both"/>
        <w:rPr>
          <w:rFonts w:cs="Tahoma"/>
          <w:b/>
          <w:szCs w:val="20"/>
        </w:rPr>
      </w:pPr>
      <w:r w:rsidRPr="007A37C7">
        <w:rPr>
          <w:rFonts w:cs="Tahoma"/>
          <w:b/>
          <w:szCs w:val="20"/>
          <w:lang w:val="en-US"/>
        </w:rPr>
        <w:t>V</w:t>
      </w:r>
      <w:r w:rsidR="00AB3573">
        <w:rPr>
          <w:rFonts w:cs="Tahoma"/>
          <w:b/>
          <w:szCs w:val="20"/>
        </w:rPr>
        <w:t>.</w:t>
      </w:r>
      <w:r w:rsidR="00AB3573">
        <w:rPr>
          <w:rFonts w:cs="Tahoma"/>
          <w:b/>
          <w:szCs w:val="20"/>
        </w:rPr>
        <w:tab/>
        <w:t xml:space="preserve">Ειδική </w:t>
      </w:r>
      <w:r w:rsidRPr="007A37C7">
        <w:rPr>
          <w:rFonts w:cs="Tahoma"/>
          <w:b/>
          <w:szCs w:val="20"/>
        </w:rPr>
        <w:t xml:space="preserve">Προσαύξηση </w:t>
      </w:r>
    </w:p>
    <w:p w14:paraId="2658EA73" w14:textId="35AE3DED" w:rsidR="00835E7A" w:rsidRPr="004B1FD3" w:rsidRDefault="009E4052" w:rsidP="007A37C7">
      <w:pPr>
        <w:jc w:val="both"/>
        <w:rPr>
          <w:rFonts w:cs="Tahoma"/>
          <w:szCs w:val="20"/>
        </w:rPr>
      </w:pPr>
      <w:r>
        <w:rPr>
          <w:rFonts w:cs="Tahoma"/>
          <w:szCs w:val="20"/>
        </w:rPr>
        <w:t>Ειδικά γ</w:t>
      </w:r>
      <w:r w:rsidR="00A3206C">
        <w:rPr>
          <w:rFonts w:cs="Tahoma"/>
          <w:szCs w:val="20"/>
        </w:rPr>
        <w:t xml:space="preserve">ια </w:t>
      </w:r>
      <w:r w:rsidR="007A37C7" w:rsidRPr="007A37C7">
        <w:rPr>
          <w:rFonts w:cs="Tahoma"/>
          <w:szCs w:val="20"/>
        </w:rPr>
        <w:t>τ</w:t>
      </w:r>
      <w:r w:rsidR="00940407">
        <w:rPr>
          <w:rFonts w:cs="Tahoma"/>
          <w:szCs w:val="20"/>
        </w:rPr>
        <w:t xml:space="preserve">ο προσωπικό </w:t>
      </w:r>
      <w:r w:rsidR="009232DE">
        <w:rPr>
          <w:rFonts w:cs="Tahoma"/>
          <w:szCs w:val="20"/>
        </w:rPr>
        <w:t xml:space="preserve">που δικαιούται την προσαύξηση </w:t>
      </w:r>
      <w:r w:rsidR="009232DE">
        <w:rPr>
          <w:rFonts w:cs="Tahoma"/>
          <w:szCs w:val="20"/>
          <w:lang w:val="en-US"/>
        </w:rPr>
        <w:t>IV</w:t>
      </w:r>
      <w:r w:rsidR="009232DE" w:rsidRPr="009232DE">
        <w:rPr>
          <w:rFonts w:cs="Tahoma"/>
          <w:szCs w:val="20"/>
        </w:rPr>
        <w:t xml:space="preserve"> </w:t>
      </w:r>
      <w:r w:rsidR="007A37C7" w:rsidRPr="007A37C7">
        <w:rPr>
          <w:rFonts w:cs="Tahoma"/>
          <w:szCs w:val="20"/>
        </w:rPr>
        <w:t>δίνεται</w:t>
      </w:r>
      <w:r w:rsidR="00B716D6" w:rsidRPr="00B716D6">
        <w:rPr>
          <w:rFonts w:cs="Tahoma"/>
          <w:b/>
          <w:bCs/>
          <w:szCs w:val="20"/>
        </w:rPr>
        <w:t xml:space="preserve"> </w:t>
      </w:r>
      <w:r w:rsidR="00B716D6" w:rsidRPr="007A37C7">
        <w:rPr>
          <w:rFonts w:cs="Tahoma"/>
          <w:b/>
          <w:bCs/>
          <w:szCs w:val="20"/>
        </w:rPr>
        <w:t>επιπλέον του ως άνω μικτού ποσού αποζημίωσης</w:t>
      </w:r>
      <w:r w:rsidR="0058726C" w:rsidRPr="00F174C6">
        <w:rPr>
          <w:rFonts w:cs="Tahoma"/>
          <w:b/>
          <w:bCs/>
          <w:szCs w:val="20"/>
        </w:rPr>
        <w:t xml:space="preserve"> </w:t>
      </w:r>
      <w:r w:rsidR="0058726C">
        <w:rPr>
          <w:rFonts w:cs="Tahoma"/>
          <w:szCs w:val="20"/>
        </w:rPr>
        <w:t>(και δεν συνυπολογίζεται για το ως άνω μέγιστο ποσό αποζημίωσης)</w:t>
      </w:r>
      <w:r w:rsidR="00B716D6" w:rsidRPr="00B716D6">
        <w:rPr>
          <w:rFonts w:cs="Tahoma"/>
          <w:b/>
          <w:bCs/>
          <w:szCs w:val="20"/>
        </w:rPr>
        <w:t>:</w:t>
      </w:r>
    </w:p>
    <w:p w14:paraId="346C09F4" w14:textId="0626EED5" w:rsidR="007A37C7" w:rsidRPr="00B716D6" w:rsidRDefault="00B716D6" w:rsidP="00B716D6">
      <w:pPr>
        <w:jc w:val="both"/>
        <w:rPr>
          <w:rFonts w:cs="Tahoma"/>
          <w:szCs w:val="20"/>
        </w:rPr>
      </w:pPr>
      <w:r w:rsidRPr="00E23710">
        <w:rPr>
          <w:rFonts w:cs="Tahoma"/>
          <w:b/>
          <w:bCs/>
          <w:szCs w:val="20"/>
          <w:lang w:val="en-US"/>
        </w:rPr>
        <w:t>A</w:t>
      </w:r>
      <w:r w:rsidRPr="00E23710">
        <w:rPr>
          <w:rFonts w:cs="Tahoma"/>
          <w:b/>
          <w:bCs/>
          <w:szCs w:val="20"/>
        </w:rPr>
        <w:t>)</w:t>
      </w:r>
      <w:r w:rsidR="00DA4DCC">
        <w:rPr>
          <w:rFonts w:cs="Tahoma"/>
          <w:szCs w:val="20"/>
        </w:rPr>
        <w:t xml:space="preserve"> π</w:t>
      </w:r>
      <w:r w:rsidR="007A37C7" w:rsidRPr="00B716D6">
        <w:rPr>
          <w:rFonts w:cs="Tahoma"/>
          <w:szCs w:val="20"/>
        </w:rPr>
        <w:t xml:space="preserve">οσό </w:t>
      </w:r>
      <w:r w:rsidR="00123937">
        <w:rPr>
          <w:rFonts w:cs="Tahoma"/>
          <w:szCs w:val="20"/>
        </w:rPr>
        <w:t>αναγνώριση</w:t>
      </w:r>
      <w:r w:rsidR="00872CAC">
        <w:rPr>
          <w:rFonts w:cs="Tahoma"/>
          <w:szCs w:val="20"/>
        </w:rPr>
        <w:t>ς</w:t>
      </w:r>
      <w:r w:rsidR="00123937">
        <w:rPr>
          <w:rFonts w:cs="Tahoma"/>
          <w:szCs w:val="20"/>
        </w:rPr>
        <w:t xml:space="preserve"> υπηρεσίας </w:t>
      </w:r>
      <w:r w:rsidR="009232DE" w:rsidRPr="00B716D6">
        <w:rPr>
          <w:rFonts w:cs="Tahoma"/>
          <w:szCs w:val="20"/>
        </w:rPr>
        <w:t>ως εξής:</w:t>
      </w:r>
    </w:p>
    <w:tbl>
      <w:tblPr>
        <w:tblW w:w="3681" w:type="dxa"/>
        <w:jc w:val="center"/>
        <w:tblCellMar>
          <w:left w:w="0" w:type="dxa"/>
          <w:right w:w="0" w:type="dxa"/>
        </w:tblCellMar>
        <w:tblLook w:val="0600" w:firstRow="0" w:lastRow="0" w:firstColumn="0" w:lastColumn="0" w:noHBand="1" w:noVBand="1"/>
      </w:tblPr>
      <w:tblGrid>
        <w:gridCol w:w="1555"/>
        <w:gridCol w:w="2126"/>
      </w:tblGrid>
      <w:tr w:rsidR="009E18FD" w:rsidRPr="00455060" w14:paraId="48CFE35C" w14:textId="77777777" w:rsidTr="009E18FD">
        <w:trPr>
          <w:trHeight w:hRule="exact" w:val="340"/>
          <w:jc w:val="center"/>
        </w:trPr>
        <w:tc>
          <w:tcPr>
            <w:tcW w:w="3681" w:type="dxa"/>
            <w:gridSpan w:val="2"/>
            <w:tcBorders>
              <w:bottom w:val="single" w:sz="4" w:space="0" w:color="auto"/>
            </w:tcBorders>
            <w:shd w:val="clear" w:color="auto" w:fill="auto"/>
            <w:tcMar>
              <w:top w:w="15" w:type="dxa"/>
              <w:left w:w="15" w:type="dxa"/>
              <w:bottom w:w="0" w:type="dxa"/>
              <w:right w:w="15" w:type="dxa"/>
            </w:tcMar>
            <w:vAlign w:val="center"/>
          </w:tcPr>
          <w:p w14:paraId="14277568" w14:textId="77B3F952" w:rsidR="009E18FD" w:rsidRPr="009E18FD" w:rsidRDefault="009E18FD" w:rsidP="009E18FD">
            <w:pPr>
              <w:spacing w:before="60" w:after="60"/>
              <w:rPr>
                <w:rFonts w:cs="Tahoma"/>
                <w:sz w:val="16"/>
                <w:szCs w:val="16"/>
              </w:rPr>
            </w:pPr>
            <w:r w:rsidRPr="009E18FD">
              <w:rPr>
                <w:rFonts w:cs="Tahoma"/>
                <w:sz w:val="16"/>
                <w:szCs w:val="16"/>
              </w:rPr>
              <w:t>Πίνακας 5</w:t>
            </w:r>
          </w:p>
        </w:tc>
      </w:tr>
      <w:tr w:rsidR="007F7707" w:rsidRPr="00455060" w14:paraId="73C9EE34" w14:textId="77777777" w:rsidTr="009E18FD">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973E43F" w14:textId="77777777" w:rsidR="007F7707" w:rsidRPr="00455060" w:rsidRDefault="007F7707" w:rsidP="005A25EC">
            <w:pPr>
              <w:spacing w:before="60" w:after="60"/>
              <w:jc w:val="center"/>
              <w:rPr>
                <w:rFonts w:cs="Tahoma"/>
                <w:szCs w:val="20"/>
              </w:rPr>
            </w:pPr>
            <w:r w:rsidRPr="00455060">
              <w:rPr>
                <w:rFonts w:cs="Tahoma"/>
                <w:szCs w:val="20"/>
              </w:rPr>
              <w:t>Έτη Υπηρεσίας</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5E07FEE1" w14:textId="3C2C9D9B" w:rsidR="007F7707" w:rsidRPr="00455060" w:rsidRDefault="007F7707" w:rsidP="005A25EC">
            <w:pPr>
              <w:spacing w:before="60" w:after="60"/>
              <w:jc w:val="center"/>
              <w:rPr>
                <w:rFonts w:cs="Tahoma"/>
                <w:szCs w:val="20"/>
              </w:rPr>
            </w:pPr>
            <w:r w:rsidRPr="00455060">
              <w:rPr>
                <w:rFonts w:cs="Tahoma"/>
                <w:szCs w:val="20"/>
              </w:rPr>
              <w:t xml:space="preserve">Ποσό </w:t>
            </w:r>
          </w:p>
        </w:tc>
      </w:tr>
      <w:tr w:rsidR="007F7707" w:rsidRPr="00455060" w14:paraId="4C8CAEBA" w14:textId="77777777" w:rsidTr="00AB3573">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4C43362" w14:textId="77777777" w:rsidR="007F7707" w:rsidRPr="00455060" w:rsidRDefault="007F7707" w:rsidP="005A25EC">
            <w:pPr>
              <w:spacing w:before="60" w:after="60"/>
              <w:jc w:val="center"/>
              <w:rPr>
                <w:rFonts w:cs="Tahoma"/>
                <w:szCs w:val="20"/>
              </w:rPr>
            </w:pPr>
            <w:r w:rsidRPr="00455060">
              <w:rPr>
                <w:rFonts w:cs="Tahoma"/>
                <w:szCs w:val="20"/>
              </w:rPr>
              <w:t>10 - 19</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15F3FF0F" w14:textId="2E0AE677" w:rsidR="007F7707" w:rsidRPr="00455060" w:rsidRDefault="00B64970" w:rsidP="005A25EC">
            <w:pPr>
              <w:spacing w:before="60" w:after="60"/>
              <w:jc w:val="center"/>
              <w:rPr>
                <w:rFonts w:cs="Tahoma"/>
                <w:szCs w:val="20"/>
              </w:rPr>
            </w:pPr>
            <w:r w:rsidRPr="00B012B2">
              <w:rPr>
                <w:rFonts w:cs="Tahoma"/>
                <w:color w:val="000000"/>
                <w:szCs w:val="20"/>
              </w:rPr>
              <w:t>€</w:t>
            </w:r>
            <w:r w:rsidR="007F7707" w:rsidRPr="00455060">
              <w:rPr>
                <w:rFonts w:cs="Tahoma"/>
                <w:szCs w:val="20"/>
              </w:rPr>
              <w:t>1</w:t>
            </w:r>
            <w:r w:rsidR="007F7707">
              <w:rPr>
                <w:rFonts w:cs="Tahoma"/>
                <w:szCs w:val="20"/>
                <w:lang w:val="en-US"/>
              </w:rPr>
              <w:t>0</w:t>
            </w:r>
            <w:r w:rsidR="007F7707" w:rsidRPr="00455060">
              <w:rPr>
                <w:rFonts w:cs="Tahoma"/>
                <w:szCs w:val="20"/>
              </w:rPr>
              <w:t>.000</w:t>
            </w:r>
          </w:p>
        </w:tc>
      </w:tr>
      <w:tr w:rsidR="007F7707" w:rsidRPr="00455060" w14:paraId="1C100459" w14:textId="77777777" w:rsidTr="00AB3573">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4C17EBF6" w14:textId="77777777" w:rsidR="007F7707" w:rsidRPr="00455060" w:rsidRDefault="007F7707" w:rsidP="005A25EC">
            <w:pPr>
              <w:spacing w:before="60" w:after="60"/>
              <w:jc w:val="center"/>
              <w:rPr>
                <w:rFonts w:cs="Tahoma"/>
                <w:szCs w:val="20"/>
              </w:rPr>
            </w:pPr>
            <w:r w:rsidRPr="00455060">
              <w:rPr>
                <w:rFonts w:cs="Tahoma"/>
                <w:szCs w:val="20"/>
              </w:rPr>
              <w:t>20 - 25</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4CC426C4" w14:textId="733834F9" w:rsidR="007F7707" w:rsidRPr="00455060" w:rsidRDefault="00B64970" w:rsidP="005A25EC">
            <w:pPr>
              <w:spacing w:before="60" w:after="60"/>
              <w:jc w:val="center"/>
              <w:rPr>
                <w:rFonts w:cs="Tahoma"/>
                <w:szCs w:val="20"/>
              </w:rPr>
            </w:pPr>
            <w:r w:rsidRPr="00B012B2">
              <w:rPr>
                <w:rFonts w:cs="Tahoma"/>
                <w:color w:val="000000"/>
                <w:szCs w:val="20"/>
              </w:rPr>
              <w:t>€</w:t>
            </w:r>
            <w:r w:rsidR="00B3175C">
              <w:rPr>
                <w:rFonts w:cs="Tahoma"/>
                <w:szCs w:val="20"/>
              </w:rPr>
              <w:t>15</w:t>
            </w:r>
            <w:r w:rsidR="007F7707" w:rsidRPr="00455060">
              <w:rPr>
                <w:rFonts w:cs="Tahoma"/>
                <w:szCs w:val="20"/>
              </w:rPr>
              <w:t>.000</w:t>
            </w:r>
          </w:p>
        </w:tc>
      </w:tr>
      <w:tr w:rsidR="007F7707" w:rsidRPr="00455060" w14:paraId="4353AF84" w14:textId="77777777" w:rsidTr="00AB3573">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14:paraId="2D838753" w14:textId="77777777" w:rsidR="007F7707" w:rsidRPr="00455060" w:rsidRDefault="007F7707" w:rsidP="005A25EC">
            <w:pPr>
              <w:spacing w:before="60" w:after="60"/>
              <w:jc w:val="center"/>
              <w:rPr>
                <w:rFonts w:cs="Tahoma"/>
                <w:szCs w:val="20"/>
              </w:rPr>
            </w:pPr>
            <w:r w:rsidRPr="00455060">
              <w:rPr>
                <w:rFonts w:cs="Tahoma"/>
                <w:szCs w:val="20"/>
              </w:rPr>
              <w:t>26 και άνω</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14:paraId="29EB4F73" w14:textId="4E553B2D" w:rsidR="007F7707" w:rsidRPr="00455060" w:rsidRDefault="00B64970" w:rsidP="005A25EC">
            <w:pPr>
              <w:spacing w:before="60" w:after="60"/>
              <w:jc w:val="center"/>
              <w:rPr>
                <w:rFonts w:cs="Tahoma"/>
                <w:szCs w:val="20"/>
              </w:rPr>
            </w:pPr>
            <w:r w:rsidRPr="00B012B2">
              <w:rPr>
                <w:rFonts w:cs="Tahoma"/>
                <w:color w:val="000000"/>
                <w:szCs w:val="20"/>
              </w:rPr>
              <w:t>€</w:t>
            </w:r>
            <w:r w:rsidR="00B3175C">
              <w:rPr>
                <w:rFonts w:cs="Tahoma"/>
                <w:szCs w:val="20"/>
              </w:rPr>
              <w:t>2</w:t>
            </w:r>
            <w:r w:rsidR="007F7707">
              <w:rPr>
                <w:rFonts w:cs="Tahoma"/>
                <w:szCs w:val="20"/>
                <w:lang w:val="en-US"/>
              </w:rPr>
              <w:t>0</w:t>
            </w:r>
            <w:r w:rsidR="007F7707" w:rsidRPr="00455060">
              <w:rPr>
                <w:rFonts w:cs="Tahoma"/>
                <w:szCs w:val="20"/>
              </w:rPr>
              <w:t>.000</w:t>
            </w:r>
          </w:p>
        </w:tc>
      </w:tr>
    </w:tbl>
    <w:p w14:paraId="332E2ECF" w14:textId="77777777" w:rsidR="009232DE" w:rsidRPr="00AB3573" w:rsidRDefault="009232DE" w:rsidP="007A37C7">
      <w:pPr>
        <w:jc w:val="both"/>
        <w:rPr>
          <w:rFonts w:cs="Tahoma"/>
          <w:b/>
          <w:bCs/>
          <w:szCs w:val="20"/>
          <w:lang w:val="en-US"/>
        </w:rPr>
      </w:pPr>
    </w:p>
    <w:p w14:paraId="6CB90D01" w14:textId="6F166A46" w:rsidR="007A37C7" w:rsidRPr="00AB3573" w:rsidRDefault="009E4052" w:rsidP="007A37C7">
      <w:pPr>
        <w:jc w:val="both"/>
        <w:rPr>
          <w:rFonts w:cs="Tahoma"/>
          <w:b/>
          <w:bCs/>
          <w:szCs w:val="20"/>
        </w:rPr>
      </w:pPr>
      <w:r w:rsidRPr="00E23710">
        <w:rPr>
          <w:rFonts w:cs="Tahoma"/>
          <w:b/>
          <w:bCs/>
          <w:szCs w:val="20"/>
          <w:lang w:val="en-US"/>
        </w:rPr>
        <w:lastRenderedPageBreak/>
        <w:t>B</w:t>
      </w:r>
      <w:r w:rsidRPr="00E23710">
        <w:rPr>
          <w:rFonts w:cs="Tahoma"/>
          <w:b/>
          <w:bCs/>
          <w:szCs w:val="20"/>
        </w:rPr>
        <w:t>)</w:t>
      </w:r>
      <w:r w:rsidR="005673B9">
        <w:rPr>
          <w:rFonts w:cs="Tahoma"/>
          <w:szCs w:val="20"/>
        </w:rPr>
        <w:t xml:space="preserve"> </w:t>
      </w:r>
      <w:r w:rsidR="00546CDD">
        <w:rPr>
          <w:rFonts w:cs="Tahoma"/>
          <w:szCs w:val="20"/>
        </w:rPr>
        <w:t>γ</w:t>
      </w:r>
      <w:r w:rsidR="007A37C7" w:rsidRPr="00A6591B">
        <w:rPr>
          <w:rFonts w:cs="Tahoma"/>
          <w:szCs w:val="20"/>
        </w:rPr>
        <w:t xml:space="preserve">ια τους υπαλλήλους ηλικίας 55 ετών και άνω δίνεται </w:t>
      </w:r>
      <w:r w:rsidR="005673B9">
        <w:rPr>
          <w:rFonts w:cs="Tahoma"/>
          <w:szCs w:val="20"/>
        </w:rPr>
        <w:t xml:space="preserve">επιπλέον </w:t>
      </w:r>
      <w:r w:rsidR="007A37C7" w:rsidRPr="009A7C15">
        <w:rPr>
          <w:rFonts w:cs="Tahoma"/>
          <w:szCs w:val="20"/>
        </w:rPr>
        <w:t>ποσό</w:t>
      </w:r>
      <w:r w:rsidR="009A7C15" w:rsidRPr="009A7C15">
        <w:rPr>
          <w:rFonts w:cs="Tahoma"/>
          <w:szCs w:val="20"/>
        </w:rPr>
        <w:t xml:space="preserve"> για διευκόλυνση τυχόν επιθυμίας για προαιρετική συνέχιση ασφάλισης για λήψη κύριας σύνταξης γήρατος</w:t>
      </w:r>
      <w:r w:rsidR="007A37C7" w:rsidRPr="00A6591B">
        <w:rPr>
          <w:rFonts w:cs="Tahoma"/>
          <w:szCs w:val="20"/>
        </w:rPr>
        <w:t xml:space="preserve">, το οποίο υπολογίζεται ως ποσοστό 20% επί του μικτού μηνιαίου μισθού πολλαπλασιαζόμενο επί 36 μήνες (3 έτη) </w:t>
      </w:r>
      <w:r w:rsidR="007A37C7" w:rsidRPr="00A6591B">
        <w:rPr>
          <w:rFonts w:cs="Tahoma"/>
          <w:szCs w:val="20"/>
          <w:u w:val="single"/>
        </w:rPr>
        <w:t>και σε καμία περίπτωση δε θα υπερβαίνει τις €40.000.</w:t>
      </w:r>
    </w:p>
    <w:p w14:paraId="51547CD8" w14:textId="77777777" w:rsidR="002E0253" w:rsidRDefault="002E0253" w:rsidP="00A661BE">
      <w:pPr>
        <w:jc w:val="both"/>
        <w:rPr>
          <w:rFonts w:cs="Tahoma"/>
          <w:szCs w:val="20"/>
        </w:rPr>
      </w:pPr>
    </w:p>
    <w:p w14:paraId="3EA3B0E6" w14:textId="51954144" w:rsidR="00A6591B" w:rsidRPr="000C63F4" w:rsidRDefault="009E3391" w:rsidP="00A661BE">
      <w:pPr>
        <w:jc w:val="both"/>
        <w:rPr>
          <w:rFonts w:cs="Tahoma"/>
          <w:szCs w:val="20"/>
        </w:rPr>
      </w:pPr>
      <w:r w:rsidRPr="000446BD">
        <w:rPr>
          <w:rFonts w:cs="Tahoma"/>
          <w:szCs w:val="20"/>
          <w:u w:val="single"/>
        </w:rPr>
        <w:t xml:space="preserve">Το τελικό μικτό ποσό </w:t>
      </w:r>
      <w:r w:rsidR="00AA74E3">
        <w:rPr>
          <w:rFonts w:cs="Tahoma"/>
          <w:szCs w:val="20"/>
          <w:u w:val="single"/>
        </w:rPr>
        <w:t xml:space="preserve">της εφάπαξ </w:t>
      </w:r>
      <w:r w:rsidRPr="000446BD">
        <w:rPr>
          <w:rFonts w:cs="Tahoma"/>
          <w:szCs w:val="20"/>
          <w:u w:val="single"/>
        </w:rPr>
        <w:t>αποζημίωσης, που προκύπτει από το άθροισμα του μικτού ποσού αποζημίωσης (βασική αποζημίωση και προσαυξήσεις, ήτοι άθροισμα Ι έως IV) και της προσαύξησης V δε θα είναι μικρότερο των €20.000 και σε καμία περίπτωση δε θα υπολείπεται του ισόποσου της νόμιμης αποζημίωσης που θα εδικαιούτο ο εργαζόμενος σε περίπτωση καταγγελίας της σύμβασής του από την Τράπεζα χωρίς προειδοποίηση</w:t>
      </w:r>
      <w:r w:rsidRPr="009E3391">
        <w:rPr>
          <w:rFonts w:cs="Tahoma"/>
          <w:szCs w:val="20"/>
        </w:rPr>
        <w:t>.</w:t>
      </w:r>
    </w:p>
    <w:p w14:paraId="201DEF6B" w14:textId="2B3D7566" w:rsidR="00BE3BB9" w:rsidRPr="000C63F4" w:rsidRDefault="00BE3BB9" w:rsidP="00A661BE">
      <w:pPr>
        <w:jc w:val="both"/>
        <w:rPr>
          <w:rFonts w:cs="Tahoma"/>
          <w:szCs w:val="20"/>
        </w:rPr>
      </w:pPr>
      <w:r w:rsidRPr="00BE3BB9">
        <w:rPr>
          <w:rFonts w:cs="Tahoma"/>
          <w:szCs w:val="20"/>
        </w:rPr>
        <w:t xml:space="preserve">Η </w:t>
      </w:r>
      <w:r w:rsidR="00AA74E3">
        <w:rPr>
          <w:rFonts w:cs="Tahoma"/>
          <w:szCs w:val="20"/>
        </w:rPr>
        <w:t xml:space="preserve">εφάπαξ </w:t>
      </w:r>
      <w:r w:rsidRPr="00BE3BB9">
        <w:rPr>
          <w:rFonts w:cs="Tahoma"/>
          <w:szCs w:val="20"/>
        </w:rPr>
        <w:t>αποζημίωση που θα καταβληθεί περιλαμβάνει κάθε αποζημίωση που τυχόν οφείλεται στον υπάλληλο λόγω λύσης της σχέσης εργασίας του όπως προβλέπεται από το Νόμο, Συλλογική Σύμβαση Εργασίας ή όρο της ατομικής σύμβασης εργασίας του (συμπεριλαμβανομένων αποζημιώσεων που προβλέπονται από Εγκρίσεις ή Αποφάσεις της Διοίκησης).</w:t>
      </w:r>
    </w:p>
    <w:p w14:paraId="7F8B2B35" w14:textId="5D70C35C" w:rsidR="00BE3BB9" w:rsidRPr="008D2B20" w:rsidRDefault="00193768" w:rsidP="00A661BE">
      <w:pPr>
        <w:jc w:val="both"/>
        <w:rPr>
          <w:rFonts w:cs="Tahoma"/>
          <w:szCs w:val="20"/>
        </w:rPr>
      </w:pPr>
      <w:r w:rsidRPr="00193768">
        <w:rPr>
          <w:rFonts w:cs="Tahoma"/>
          <w:szCs w:val="20"/>
        </w:rPr>
        <w:t>Τέλος, οι συμμετέχοντες στην Επιλογή 1 δεσμεύονται για χρονικό διάστημα ενός (1) έτους από τη λύση της εργασιακής τους σχέσης με την Τράπεζα να μην παρέχουν, χωρίς την προηγούμενη συναίνεση της Τράπεζας, οι ίδιοι ή μέσω τρίτου φυσικού ή νομικού προσώπου, τις υπηρεσίες τους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της. Σε περίπτωση μη τήρησης, εκ μέρους τους, της ανωτέρω υποχρέωσής τους, εκείνοι θα υποχρεούνται στην αποκατάσταση κάθε θετικής και αποθετικής ζημίας της Τράπεζας.</w:t>
      </w:r>
    </w:p>
    <w:p w14:paraId="56B22F1A" w14:textId="7B0592ED" w:rsidR="007719E1" w:rsidRDefault="00065065" w:rsidP="00D73906">
      <w:pPr>
        <w:pStyle w:val="2"/>
      </w:pPr>
      <w:r>
        <w:t xml:space="preserve">Μακροχρόνια Άδεια </w:t>
      </w:r>
      <w:r w:rsidR="008A217F">
        <w:t>με αποδοχές</w:t>
      </w:r>
    </w:p>
    <w:p w14:paraId="1C52719F" w14:textId="09EDA90A" w:rsidR="00B30E0F" w:rsidRPr="008D2B20" w:rsidRDefault="00B30E0F" w:rsidP="00A661BE">
      <w:pPr>
        <w:jc w:val="both"/>
        <w:rPr>
          <w:rFonts w:cs="Tahoma"/>
          <w:b/>
          <w:szCs w:val="20"/>
        </w:rPr>
      </w:pPr>
      <w:r w:rsidRPr="0089326F">
        <w:rPr>
          <w:rFonts w:cs="Tahoma"/>
          <w:b/>
          <w:szCs w:val="20"/>
        </w:rPr>
        <w:t>Επιλογή 2: Λήψη 2ετούς μακροχρόνιας άδειας με αποδοχές και λύση της σύμβασης εργασίας στη λήξη της άδειας</w:t>
      </w:r>
    </w:p>
    <w:p w14:paraId="01C61C75" w14:textId="0AAC14E6" w:rsidR="00481FF6" w:rsidRPr="003E05B4" w:rsidRDefault="00481FF6" w:rsidP="00A661BE">
      <w:pPr>
        <w:jc w:val="both"/>
        <w:rPr>
          <w:rFonts w:cs="Tahoma"/>
          <w:szCs w:val="20"/>
        </w:rPr>
      </w:pPr>
      <w:r w:rsidRPr="00481FF6">
        <w:rPr>
          <w:rFonts w:cs="Tahoma"/>
          <w:szCs w:val="20"/>
        </w:rPr>
        <w:t>Η Τράπεζα θα χορηγήσει στον εργαζόμενο από</w:t>
      </w:r>
      <w:r w:rsidR="00FC6B5D">
        <w:rPr>
          <w:rFonts w:cs="Tahoma"/>
          <w:szCs w:val="20"/>
        </w:rPr>
        <w:t xml:space="preserve"> </w:t>
      </w:r>
      <w:r w:rsidR="00FC6B5D" w:rsidRPr="00B64970">
        <w:rPr>
          <w:rFonts w:cs="Tahoma"/>
          <w:szCs w:val="20"/>
        </w:rPr>
        <w:t>28/12/2024</w:t>
      </w:r>
      <w:r w:rsidRPr="004777C8">
        <w:rPr>
          <w:rFonts w:cs="Tahoma"/>
          <w:szCs w:val="20"/>
        </w:rPr>
        <w:t xml:space="preserve"> διετή άδεια με πλήρεις αποδοχές, κατά τη λήξη της οποίας η σύμβασή του θα λυθεί αυτοδικαίως την</w:t>
      </w:r>
      <w:r w:rsidR="002B374C">
        <w:rPr>
          <w:rFonts w:cs="Tahoma"/>
          <w:szCs w:val="20"/>
        </w:rPr>
        <w:t xml:space="preserve"> </w:t>
      </w:r>
      <w:r w:rsidR="002B374C" w:rsidRPr="00B64970">
        <w:rPr>
          <w:rFonts w:cs="Tahoma"/>
          <w:szCs w:val="20"/>
        </w:rPr>
        <w:t>27/12/2026</w:t>
      </w:r>
      <w:r w:rsidR="003E05B4" w:rsidRPr="00A756BC">
        <w:rPr>
          <w:rFonts w:cs="Tahoma"/>
          <w:szCs w:val="20"/>
        </w:rPr>
        <w:t>.</w:t>
      </w:r>
    </w:p>
    <w:p w14:paraId="73575FCA" w14:textId="32D97861" w:rsidR="00EF7800" w:rsidRDefault="00EF7800" w:rsidP="00A661BE">
      <w:pPr>
        <w:jc w:val="both"/>
        <w:rPr>
          <w:rFonts w:cs="Tahoma"/>
          <w:szCs w:val="20"/>
        </w:rPr>
      </w:pPr>
      <w:r w:rsidRPr="00EF7800">
        <w:rPr>
          <w:rFonts w:cs="Tahoma"/>
          <w:szCs w:val="20"/>
        </w:rPr>
        <w:t xml:space="preserve">Επιπρόσθετα, </w:t>
      </w:r>
      <w:r w:rsidR="003A581B">
        <w:rPr>
          <w:rFonts w:cs="Tahoma"/>
          <w:szCs w:val="20"/>
        </w:rPr>
        <w:t>κ</w:t>
      </w:r>
      <w:r w:rsidR="003A581B" w:rsidRPr="003A581B">
        <w:rPr>
          <w:rFonts w:cs="Tahoma"/>
          <w:szCs w:val="20"/>
        </w:rPr>
        <w:t>ατά τη</w:t>
      </w:r>
      <w:r w:rsidR="00411481">
        <w:rPr>
          <w:rFonts w:cs="Tahoma"/>
          <w:szCs w:val="20"/>
        </w:rPr>
        <w:t>ν</w:t>
      </w:r>
      <w:r w:rsidR="003A581B" w:rsidRPr="003A581B">
        <w:rPr>
          <w:rFonts w:cs="Tahoma"/>
          <w:szCs w:val="20"/>
        </w:rPr>
        <w:t xml:space="preserve"> </w:t>
      </w:r>
      <w:r w:rsidR="00A01E96">
        <w:rPr>
          <w:rFonts w:cs="Tahoma"/>
          <w:szCs w:val="20"/>
        </w:rPr>
        <w:t xml:space="preserve">έναρξη </w:t>
      </w:r>
      <w:r w:rsidR="003A581B" w:rsidRPr="003A581B">
        <w:rPr>
          <w:rFonts w:cs="Tahoma"/>
          <w:szCs w:val="20"/>
        </w:rPr>
        <w:t>της άδειας</w:t>
      </w:r>
      <w:r w:rsidR="003A581B" w:rsidRPr="00B64970">
        <w:rPr>
          <w:rFonts w:cs="Tahoma"/>
          <w:szCs w:val="20"/>
        </w:rPr>
        <w:t xml:space="preserve"> </w:t>
      </w:r>
      <w:r w:rsidRPr="00EF7800">
        <w:rPr>
          <w:rFonts w:cs="Tahoma"/>
          <w:szCs w:val="20"/>
        </w:rPr>
        <w:t xml:space="preserve">θα καταβληθεί μικτό ποσό που θα </w:t>
      </w:r>
      <w:r w:rsidRPr="004777C8">
        <w:rPr>
          <w:rFonts w:cs="Tahoma"/>
          <w:szCs w:val="20"/>
        </w:rPr>
        <w:t xml:space="preserve">αντιστοιχεί στο </w:t>
      </w:r>
      <w:r w:rsidR="00FB67DD" w:rsidRPr="00B64970">
        <w:rPr>
          <w:rFonts w:cs="Tahoma"/>
          <w:szCs w:val="20"/>
        </w:rPr>
        <w:t>5</w:t>
      </w:r>
      <w:r w:rsidR="0013789E" w:rsidRPr="00B64970">
        <w:rPr>
          <w:rFonts w:cs="Tahoma"/>
          <w:szCs w:val="20"/>
        </w:rPr>
        <w:t>5</w:t>
      </w:r>
      <w:r w:rsidRPr="00B64970">
        <w:rPr>
          <w:rFonts w:cs="Tahoma"/>
          <w:szCs w:val="20"/>
        </w:rPr>
        <w:t>%</w:t>
      </w:r>
      <w:r w:rsidRPr="004777C8">
        <w:rPr>
          <w:rFonts w:cs="Tahoma"/>
          <w:szCs w:val="20"/>
        </w:rPr>
        <w:t xml:space="preserve"> του</w:t>
      </w:r>
      <w:bookmarkStart w:id="0" w:name="_Hlk182307875"/>
      <w:r w:rsidR="00B406A3">
        <w:rPr>
          <w:rFonts w:cs="Tahoma"/>
          <w:szCs w:val="20"/>
        </w:rPr>
        <w:t xml:space="preserve"> </w:t>
      </w:r>
      <w:r w:rsidR="00B406A3" w:rsidRPr="00B406A3">
        <w:rPr>
          <w:rFonts w:cs="Tahoma"/>
          <w:szCs w:val="20"/>
        </w:rPr>
        <w:t xml:space="preserve">ποσού που θα εδικαιούτο ο συμμετέχων βάσει της Επιλογής 1, με μέγιστο μικτό ποσό αποζημίωσης το αναφερόμενο στον πίνακα 4 </w:t>
      </w:r>
      <w:bookmarkEnd w:id="0"/>
      <w:r w:rsidR="00DD5F3D">
        <w:rPr>
          <w:rFonts w:cs="Tahoma"/>
          <w:szCs w:val="20"/>
        </w:rPr>
        <w:t xml:space="preserve">, </w:t>
      </w:r>
      <w:r w:rsidRPr="00EF7800">
        <w:rPr>
          <w:rFonts w:cs="Tahoma"/>
          <w:szCs w:val="20"/>
        </w:rPr>
        <w:t>ως οικειοθελής αποζημίωση λόγω λύσης της σύμβασης / σχέσης εργασίας / σύμβασης έμμισθης εντολής</w:t>
      </w:r>
      <w:r w:rsidR="003A581B">
        <w:rPr>
          <w:rFonts w:cs="Tahoma"/>
          <w:szCs w:val="20"/>
        </w:rPr>
        <w:t>.</w:t>
      </w:r>
    </w:p>
    <w:p w14:paraId="3EEBB72C" w14:textId="42DCA3E5" w:rsidR="0089326F" w:rsidRPr="00B7038F" w:rsidRDefault="0089326F" w:rsidP="0089326F">
      <w:pPr>
        <w:jc w:val="both"/>
        <w:rPr>
          <w:rFonts w:cs="Tahoma"/>
          <w:b/>
          <w:szCs w:val="20"/>
        </w:rPr>
      </w:pPr>
      <w:r w:rsidRPr="0089326F">
        <w:rPr>
          <w:rFonts w:cs="Tahoma"/>
          <w:b/>
          <w:szCs w:val="20"/>
        </w:rPr>
        <w:t>Επιλογή 3: Λήψη 3ετούς μακροχρόνιας άδειας με αποδοχές και λύση της σύμβασης εργασίας στη λήξη της άδειας</w:t>
      </w:r>
    </w:p>
    <w:p w14:paraId="7CE21FB4" w14:textId="77777777" w:rsidR="00B64970" w:rsidRPr="00B64970" w:rsidRDefault="00481FF6" w:rsidP="00F16490">
      <w:pPr>
        <w:jc w:val="both"/>
        <w:rPr>
          <w:rFonts w:cs="Tahoma"/>
          <w:szCs w:val="20"/>
        </w:rPr>
      </w:pPr>
      <w:r w:rsidRPr="00CE63C2">
        <w:rPr>
          <w:rFonts w:cs="Tahoma"/>
          <w:szCs w:val="20"/>
        </w:rPr>
        <w:t xml:space="preserve">Η Τράπεζα θα χορηγήσει στον εργαζόμενο από </w:t>
      </w:r>
      <w:r w:rsidR="002B374C" w:rsidRPr="00B64970">
        <w:rPr>
          <w:rFonts w:cs="Tahoma"/>
          <w:szCs w:val="20"/>
        </w:rPr>
        <w:t>28/12/2024</w:t>
      </w:r>
      <w:r w:rsidRPr="00A756BC">
        <w:rPr>
          <w:rFonts w:cs="Tahoma"/>
          <w:szCs w:val="20"/>
        </w:rPr>
        <w:t xml:space="preserve"> τριετή άδεια με</w:t>
      </w:r>
      <w:r w:rsidR="00B1226B" w:rsidRPr="00A756BC">
        <w:rPr>
          <w:rFonts w:cs="Tahoma"/>
          <w:szCs w:val="20"/>
        </w:rPr>
        <w:t xml:space="preserve"> μηνιαία καταβολή του </w:t>
      </w:r>
      <w:r w:rsidR="00961446" w:rsidRPr="00A756BC">
        <w:rPr>
          <w:rFonts w:cs="Tahoma"/>
          <w:szCs w:val="20"/>
        </w:rPr>
        <w:t>75</w:t>
      </w:r>
      <w:r w:rsidR="00B1226B" w:rsidRPr="00A756BC">
        <w:rPr>
          <w:rFonts w:cs="Tahoma"/>
          <w:szCs w:val="20"/>
        </w:rPr>
        <w:t>% των αποδοχών</w:t>
      </w:r>
      <w:r w:rsidRPr="00A756BC">
        <w:rPr>
          <w:rFonts w:cs="Tahoma"/>
          <w:szCs w:val="20"/>
        </w:rPr>
        <w:t xml:space="preserve">, κατά τη λήξη της οποίας η σύμβασή του θα λυθεί αυτοδικαίως την </w:t>
      </w:r>
      <w:r w:rsidR="002B374C" w:rsidRPr="00B64970">
        <w:rPr>
          <w:rFonts w:cs="Tahoma"/>
          <w:szCs w:val="20"/>
        </w:rPr>
        <w:t>27/12/2027</w:t>
      </w:r>
      <w:r w:rsidR="002B374C" w:rsidRPr="00A756BC">
        <w:rPr>
          <w:rFonts w:cs="Tahoma"/>
          <w:szCs w:val="20"/>
        </w:rPr>
        <w:t>.</w:t>
      </w:r>
      <w:r w:rsidR="000A225A" w:rsidRPr="00A756BC">
        <w:rPr>
          <w:rFonts w:cs="Tahoma"/>
          <w:szCs w:val="20"/>
        </w:rPr>
        <w:t xml:space="preserve"> </w:t>
      </w:r>
    </w:p>
    <w:p w14:paraId="1F14395F" w14:textId="6D72F0D1" w:rsidR="00F16490" w:rsidRPr="00CE63C2" w:rsidRDefault="00F16490" w:rsidP="00F16490">
      <w:pPr>
        <w:jc w:val="both"/>
        <w:rPr>
          <w:rFonts w:cs="Tahoma"/>
          <w:szCs w:val="20"/>
        </w:rPr>
      </w:pPr>
      <w:r w:rsidRPr="00CE63C2">
        <w:rPr>
          <w:rFonts w:cs="Tahoma"/>
          <w:szCs w:val="20"/>
        </w:rPr>
        <w:t>Επιπρόσθετα, κατά τη</w:t>
      </w:r>
      <w:r w:rsidR="00411481">
        <w:rPr>
          <w:rFonts w:cs="Tahoma"/>
          <w:szCs w:val="20"/>
        </w:rPr>
        <w:t>ν</w:t>
      </w:r>
      <w:r w:rsidRPr="00CE63C2">
        <w:rPr>
          <w:rFonts w:cs="Tahoma"/>
          <w:szCs w:val="20"/>
        </w:rPr>
        <w:t xml:space="preserve"> έναρξη της άδειας</w:t>
      </w:r>
      <w:r w:rsidRPr="00B64970">
        <w:rPr>
          <w:rFonts w:cs="Tahoma"/>
          <w:szCs w:val="20"/>
        </w:rPr>
        <w:t xml:space="preserve"> </w:t>
      </w:r>
      <w:r w:rsidRPr="00CE63C2">
        <w:rPr>
          <w:rFonts w:cs="Tahoma"/>
          <w:szCs w:val="20"/>
        </w:rPr>
        <w:t xml:space="preserve">θα καταβληθεί μικτό ποσό που θα αντιστοιχεί στο </w:t>
      </w:r>
      <w:r w:rsidR="0013789E" w:rsidRPr="00B64970">
        <w:rPr>
          <w:rFonts w:cs="Tahoma"/>
          <w:szCs w:val="20"/>
        </w:rPr>
        <w:t>50</w:t>
      </w:r>
      <w:r w:rsidRPr="00B64970">
        <w:rPr>
          <w:rFonts w:cs="Tahoma"/>
          <w:szCs w:val="20"/>
        </w:rPr>
        <w:t>%</w:t>
      </w:r>
      <w:r w:rsidRPr="00CE63C2">
        <w:rPr>
          <w:rFonts w:cs="Tahoma"/>
          <w:szCs w:val="20"/>
        </w:rPr>
        <w:t xml:space="preserve"> του</w:t>
      </w:r>
      <w:r w:rsidR="00B406A3" w:rsidRPr="00B406A3">
        <w:t xml:space="preserve"> </w:t>
      </w:r>
      <w:r w:rsidR="00B406A3" w:rsidRPr="00B406A3">
        <w:rPr>
          <w:rFonts w:cs="Tahoma"/>
          <w:szCs w:val="20"/>
        </w:rPr>
        <w:t xml:space="preserve">ποσού που θα εδικαιούτο ο συμμετέχων βάσει της Επιλογής 1, με μέγιστο μικτό ποσό αποζημίωσης το αναφερόμενο στον πίνακα 4 </w:t>
      </w:r>
      <w:r w:rsidRPr="00CE63C2">
        <w:rPr>
          <w:rFonts w:cs="Tahoma"/>
          <w:szCs w:val="20"/>
        </w:rPr>
        <w:t xml:space="preserve"> , ως οικειοθελής αποζημίωση λόγω λύσης της σύμβασης / σχέσης εργασίας / σύμβασης έμμισθης εντολής.</w:t>
      </w:r>
    </w:p>
    <w:p w14:paraId="089F0829" w14:textId="65399D0F" w:rsidR="008017E9" w:rsidRPr="00772CA0" w:rsidRDefault="0089326F" w:rsidP="00481FF6">
      <w:pPr>
        <w:jc w:val="both"/>
        <w:rPr>
          <w:rFonts w:cs="Tahoma"/>
          <w:szCs w:val="20"/>
        </w:rPr>
      </w:pPr>
      <w:r w:rsidRPr="0089326F">
        <w:rPr>
          <w:rFonts w:cs="Tahoma"/>
          <w:b/>
          <w:szCs w:val="20"/>
        </w:rPr>
        <w:t>Επιλογή 4: Λήψη 5ετούς μακροχρόνιας άδειας με αποδοχές και λύση της σύμβασης εργασίας στη λήξη της άδειας</w:t>
      </w:r>
      <w:r w:rsidR="00F710FF" w:rsidRPr="00F710FF">
        <w:rPr>
          <w:rFonts w:cs="Tahoma"/>
          <w:b/>
          <w:szCs w:val="20"/>
        </w:rPr>
        <w:t xml:space="preserve">, </w:t>
      </w:r>
      <w:r w:rsidR="00F710FF" w:rsidRPr="0010389C">
        <w:rPr>
          <w:rFonts w:cs="Tahoma"/>
          <w:b/>
          <w:bCs/>
          <w:szCs w:val="20"/>
        </w:rPr>
        <w:t>α</w:t>
      </w:r>
      <w:r w:rsidR="008017E9" w:rsidRPr="0010389C">
        <w:rPr>
          <w:rFonts w:cs="Tahoma"/>
          <w:b/>
          <w:bCs/>
          <w:szCs w:val="20"/>
        </w:rPr>
        <w:t xml:space="preserve">ποκλειστικά </w:t>
      </w:r>
      <w:r w:rsidR="00EB0487" w:rsidRPr="0010389C">
        <w:rPr>
          <w:rFonts w:cs="Tahoma"/>
          <w:b/>
          <w:bCs/>
          <w:szCs w:val="20"/>
        </w:rPr>
        <w:t xml:space="preserve">για το προσωπικό που δικαιούται την προσαύξηση </w:t>
      </w:r>
      <w:r w:rsidR="00EB0487" w:rsidRPr="0010389C">
        <w:rPr>
          <w:rFonts w:cs="Tahoma"/>
          <w:b/>
          <w:bCs/>
          <w:szCs w:val="20"/>
          <w:lang w:val="en-US"/>
        </w:rPr>
        <w:t>IV</w:t>
      </w:r>
      <w:r w:rsidR="00EB0487" w:rsidRPr="009232DE">
        <w:rPr>
          <w:rFonts w:cs="Tahoma"/>
          <w:szCs w:val="20"/>
        </w:rPr>
        <w:t xml:space="preserve"> </w:t>
      </w:r>
    </w:p>
    <w:p w14:paraId="6F4CC9E7" w14:textId="77777777" w:rsidR="00B64970" w:rsidRPr="00B64970" w:rsidRDefault="00481FF6" w:rsidP="00F16490">
      <w:pPr>
        <w:jc w:val="both"/>
        <w:rPr>
          <w:rFonts w:cs="Tahoma"/>
          <w:szCs w:val="20"/>
        </w:rPr>
      </w:pPr>
      <w:r w:rsidRPr="00DB3848">
        <w:rPr>
          <w:rFonts w:cs="Tahoma"/>
          <w:szCs w:val="20"/>
        </w:rPr>
        <w:t xml:space="preserve">Η Τράπεζα θα χορηγήσει στον εργαζόμενο από </w:t>
      </w:r>
      <w:r w:rsidR="002B374C" w:rsidRPr="00B64970">
        <w:rPr>
          <w:rFonts w:cs="Tahoma"/>
          <w:szCs w:val="20"/>
        </w:rPr>
        <w:t>28/12/2024</w:t>
      </w:r>
      <w:r w:rsidRPr="00A756BC">
        <w:rPr>
          <w:rFonts w:cs="Tahoma"/>
          <w:szCs w:val="20"/>
        </w:rPr>
        <w:t xml:space="preserve"> πενταετή άδεια</w:t>
      </w:r>
      <w:r w:rsidR="007F1794" w:rsidRPr="00B64970">
        <w:rPr>
          <w:rFonts w:cs="Tahoma"/>
          <w:szCs w:val="20"/>
        </w:rPr>
        <w:t xml:space="preserve"> </w:t>
      </w:r>
      <w:r w:rsidR="007F1794" w:rsidRPr="00A756BC">
        <w:rPr>
          <w:rFonts w:cs="Tahoma"/>
          <w:szCs w:val="20"/>
        </w:rPr>
        <w:t>με μηνιαία καταβολή του 60% των αποδοχών</w:t>
      </w:r>
      <w:r w:rsidRPr="00A756BC">
        <w:rPr>
          <w:rFonts w:cs="Tahoma"/>
          <w:szCs w:val="20"/>
        </w:rPr>
        <w:t xml:space="preserve">, κατά τη λήξη της οποίας η σύμβασή του θα λυθεί αυτοδικαίως την </w:t>
      </w:r>
      <w:r w:rsidR="002B374C" w:rsidRPr="00B64970">
        <w:rPr>
          <w:rFonts w:cs="Tahoma"/>
          <w:szCs w:val="20"/>
        </w:rPr>
        <w:t>27/12/2029</w:t>
      </w:r>
      <w:r w:rsidR="0046567E" w:rsidRPr="00A756BC">
        <w:rPr>
          <w:rFonts w:cs="Tahoma"/>
          <w:szCs w:val="20"/>
        </w:rPr>
        <w:t>.</w:t>
      </w:r>
      <w:r w:rsidR="000A225A" w:rsidRPr="00A756BC">
        <w:rPr>
          <w:rFonts w:cs="Tahoma"/>
          <w:szCs w:val="20"/>
        </w:rPr>
        <w:t xml:space="preserve"> </w:t>
      </w:r>
    </w:p>
    <w:p w14:paraId="36BFB1A8" w14:textId="422301A6" w:rsidR="00F16490" w:rsidRPr="00DB3848" w:rsidRDefault="00F16490" w:rsidP="00F16490">
      <w:pPr>
        <w:jc w:val="both"/>
        <w:rPr>
          <w:rFonts w:cs="Tahoma"/>
          <w:szCs w:val="20"/>
        </w:rPr>
      </w:pPr>
      <w:r w:rsidRPr="00DB3848">
        <w:rPr>
          <w:rFonts w:cs="Tahoma"/>
          <w:szCs w:val="20"/>
        </w:rPr>
        <w:lastRenderedPageBreak/>
        <w:t>Επιπρόσθετα, κατά τη</w:t>
      </w:r>
      <w:r w:rsidR="00411481">
        <w:rPr>
          <w:rFonts w:cs="Tahoma"/>
          <w:szCs w:val="20"/>
        </w:rPr>
        <w:t>ν</w:t>
      </w:r>
      <w:r w:rsidRPr="00DB3848">
        <w:rPr>
          <w:rFonts w:cs="Tahoma"/>
          <w:szCs w:val="20"/>
        </w:rPr>
        <w:t xml:space="preserve"> έναρξη της άδειας</w:t>
      </w:r>
      <w:r w:rsidRPr="00B64970">
        <w:rPr>
          <w:rFonts w:cs="Tahoma"/>
          <w:szCs w:val="20"/>
        </w:rPr>
        <w:t xml:space="preserve"> </w:t>
      </w:r>
      <w:r w:rsidRPr="00DB3848">
        <w:rPr>
          <w:rFonts w:cs="Tahoma"/>
          <w:szCs w:val="20"/>
        </w:rPr>
        <w:t>θα καταβληθεί μικτό ποσό που θα αντιστοιχεί στο</w:t>
      </w:r>
      <w:r w:rsidR="00876409" w:rsidRPr="00DB3848">
        <w:rPr>
          <w:rFonts w:cs="Tahoma"/>
          <w:szCs w:val="20"/>
        </w:rPr>
        <w:t xml:space="preserve"> </w:t>
      </w:r>
      <w:r w:rsidR="0013789E" w:rsidRPr="00B64970">
        <w:rPr>
          <w:rFonts w:cs="Tahoma"/>
          <w:szCs w:val="20"/>
        </w:rPr>
        <w:t>40</w:t>
      </w:r>
      <w:r w:rsidRPr="00B64970">
        <w:rPr>
          <w:rFonts w:cs="Tahoma"/>
          <w:szCs w:val="20"/>
        </w:rPr>
        <w:t>%</w:t>
      </w:r>
      <w:r w:rsidRPr="00DB3848">
        <w:rPr>
          <w:rFonts w:cs="Tahoma"/>
          <w:szCs w:val="20"/>
        </w:rPr>
        <w:t xml:space="preserve"> του</w:t>
      </w:r>
      <w:r w:rsidR="00B406A3" w:rsidRPr="00B406A3">
        <w:t xml:space="preserve"> </w:t>
      </w:r>
      <w:bookmarkStart w:id="1" w:name="_Hlk182308007"/>
      <w:r w:rsidR="00B406A3" w:rsidRPr="00B406A3">
        <w:rPr>
          <w:rFonts w:cs="Tahoma"/>
          <w:szCs w:val="20"/>
        </w:rPr>
        <w:t>ποσού που θα εδικαιούτο ο συμμετέχων βάσει της Επιλογής 1, με μέγιστο μικτ</w:t>
      </w:r>
      <w:r w:rsidR="00B406A3">
        <w:rPr>
          <w:rFonts w:cs="Tahoma"/>
          <w:szCs w:val="20"/>
        </w:rPr>
        <w:t>ό</w:t>
      </w:r>
      <w:r w:rsidR="00B406A3" w:rsidRPr="00B406A3">
        <w:rPr>
          <w:rFonts w:cs="Tahoma"/>
          <w:szCs w:val="20"/>
        </w:rPr>
        <w:t xml:space="preserve"> ποσό αποζημίωσης το αναφερόμενο στον πίνακα</w:t>
      </w:r>
      <w:r w:rsidR="00B406A3">
        <w:rPr>
          <w:rFonts w:cs="Tahoma"/>
          <w:szCs w:val="20"/>
        </w:rPr>
        <w:t xml:space="preserve"> 4</w:t>
      </w:r>
      <w:bookmarkEnd w:id="1"/>
      <w:r w:rsidRPr="00DB3848">
        <w:rPr>
          <w:rFonts w:cs="Tahoma"/>
          <w:szCs w:val="20"/>
        </w:rPr>
        <w:t>, ως οικειοθελής αποζημίωση λόγω λύσης της σύμβασης / σχέσης εργασίας / σύμβασης έμμισθης εντολής.</w:t>
      </w:r>
    </w:p>
    <w:p w14:paraId="50FF1E47" w14:textId="54CB1449" w:rsidR="0089326F" w:rsidRPr="0089326F" w:rsidRDefault="0089326F" w:rsidP="0089326F">
      <w:pPr>
        <w:jc w:val="both"/>
        <w:rPr>
          <w:rFonts w:cs="Tahoma"/>
          <w:b/>
          <w:szCs w:val="20"/>
        </w:rPr>
      </w:pPr>
      <w:r w:rsidRPr="0089326F">
        <w:rPr>
          <w:rFonts w:cs="Tahoma"/>
          <w:b/>
          <w:szCs w:val="20"/>
        </w:rPr>
        <w:t>Επιλογή 5: Λήψη 7ετούς μακροχρόνιας άδειας με αποδοχές και λύση της σύμβασης εργασίας στη λήξη της άδειας</w:t>
      </w:r>
      <w:r w:rsidR="0010389C">
        <w:rPr>
          <w:rFonts w:cs="Tahoma"/>
          <w:b/>
          <w:szCs w:val="20"/>
        </w:rPr>
        <w:t xml:space="preserve"> </w:t>
      </w:r>
      <w:r w:rsidR="0010389C" w:rsidRPr="0010389C">
        <w:rPr>
          <w:rFonts w:cs="Tahoma"/>
          <w:b/>
          <w:bCs/>
          <w:szCs w:val="20"/>
        </w:rPr>
        <w:t xml:space="preserve">αποκλειστικά για το προσωπικό που δικαιούται την προσαύξηση </w:t>
      </w:r>
      <w:r w:rsidR="0010389C" w:rsidRPr="0010389C">
        <w:rPr>
          <w:rFonts w:cs="Tahoma"/>
          <w:b/>
          <w:bCs/>
          <w:szCs w:val="20"/>
          <w:lang w:val="en-US"/>
        </w:rPr>
        <w:t>IV</w:t>
      </w:r>
    </w:p>
    <w:p w14:paraId="370B0D3C" w14:textId="77777777" w:rsidR="00B35CB5" w:rsidRPr="00B35CB5" w:rsidRDefault="00481FF6" w:rsidP="00F16490">
      <w:pPr>
        <w:jc w:val="both"/>
        <w:rPr>
          <w:rFonts w:cs="Tahoma"/>
          <w:szCs w:val="20"/>
        </w:rPr>
      </w:pPr>
      <w:r w:rsidRPr="00DB3848">
        <w:rPr>
          <w:rFonts w:cs="Tahoma"/>
          <w:szCs w:val="20"/>
        </w:rPr>
        <w:t xml:space="preserve">Η Τράπεζα θα χορηγήσει στον εργαζόμενο </w:t>
      </w:r>
      <w:r w:rsidRPr="00A756BC">
        <w:rPr>
          <w:rFonts w:cs="Tahoma"/>
          <w:szCs w:val="20"/>
        </w:rPr>
        <w:t xml:space="preserve">από </w:t>
      </w:r>
      <w:r w:rsidR="002B374C" w:rsidRPr="00A756BC">
        <w:rPr>
          <w:rFonts w:cs="Tahoma"/>
          <w:szCs w:val="20"/>
        </w:rPr>
        <w:t>28/12/2024</w:t>
      </w:r>
      <w:r w:rsidRPr="00A756BC">
        <w:rPr>
          <w:rFonts w:cs="Tahoma"/>
          <w:szCs w:val="20"/>
        </w:rPr>
        <w:t xml:space="preserve"> επταετή άδεια</w:t>
      </w:r>
      <w:r w:rsidR="00B1226B" w:rsidRPr="00A756BC">
        <w:rPr>
          <w:rFonts w:cs="Tahoma"/>
          <w:szCs w:val="20"/>
        </w:rPr>
        <w:t xml:space="preserve"> με μηνιαία καταβολή του 50% των αποδοχών</w:t>
      </w:r>
      <w:r w:rsidRPr="00A756BC">
        <w:rPr>
          <w:rFonts w:cs="Tahoma"/>
          <w:szCs w:val="20"/>
        </w:rPr>
        <w:t xml:space="preserve">, κατά τη λήξη της οποίας η σύμβασή του θα λυθεί αυτοδικαίως την </w:t>
      </w:r>
      <w:r w:rsidR="002B374C" w:rsidRPr="00A756BC">
        <w:rPr>
          <w:rFonts w:cs="Tahoma"/>
          <w:szCs w:val="20"/>
        </w:rPr>
        <w:t>27/12/2031</w:t>
      </w:r>
      <w:r w:rsidR="0046567E" w:rsidRPr="00A756BC">
        <w:rPr>
          <w:rFonts w:cs="Tahoma"/>
          <w:szCs w:val="20"/>
        </w:rPr>
        <w:t>.</w:t>
      </w:r>
      <w:r w:rsidR="000A225A" w:rsidRPr="00A756BC">
        <w:rPr>
          <w:rFonts w:cs="Tahoma"/>
          <w:szCs w:val="20"/>
        </w:rPr>
        <w:t xml:space="preserve"> </w:t>
      </w:r>
    </w:p>
    <w:p w14:paraId="2442ED10" w14:textId="6C3BA252" w:rsidR="00F16490" w:rsidRPr="00DB3848" w:rsidRDefault="00F16490" w:rsidP="00F16490">
      <w:pPr>
        <w:jc w:val="both"/>
        <w:rPr>
          <w:rFonts w:cs="Tahoma"/>
          <w:szCs w:val="20"/>
        </w:rPr>
      </w:pPr>
      <w:r w:rsidRPr="00DB3848">
        <w:rPr>
          <w:rFonts w:cs="Tahoma"/>
          <w:szCs w:val="20"/>
        </w:rPr>
        <w:t>Επιπρόσθετα, κατά τη</w:t>
      </w:r>
      <w:r w:rsidR="00411481">
        <w:rPr>
          <w:rFonts w:cs="Tahoma"/>
          <w:szCs w:val="20"/>
        </w:rPr>
        <w:t>ν</w:t>
      </w:r>
      <w:r w:rsidRPr="00DB3848">
        <w:rPr>
          <w:rFonts w:cs="Tahoma"/>
          <w:szCs w:val="20"/>
        </w:rPr>
        <w:t xml:space="preserve"> έναρξη της άδειας</w:t>
      </w:r>
      <w:r w:rsidRPr="00B35CB5">
        <w:rPr>
          <w:rFonts w:cs="Tahoma"/>
          <w:szCs w:val="20"/>
        </w:rPr>
        <w:t xml:space="preserve"> </w:t>
      </w:r>
      <w:r w:rsidRPr="00DB3848">
        <w:rPr>
          <w:rFonts w:cs="Tahoma"/>
          <w:szCs w:val="20"/>
        </w:rPr>
        <w:t xml:space="preserve">θα καταβληθεί μικτό ποσό που θα αντιστοιχεί στο </w:t>
      </w:r>
      <w:r w:rsidR="00E81D1C" w:rsidRPr="00B35CB5">
        <w:rPr>
          <w:rFonts w:cs="Tahoma"/>
          <w:szCs w:val="20"/>
        </w:rPr>
        <w:t>3</w:t>
      </w:r>
      <w:r w:rsidR="0013789E" w:rsidRPr="00B35CB5">
        <w:rPr>
          <w:rFonts w:cs="Tahoma"/>
          <w:szCs w:val="20"/>
        </w:rPr>
        <w:t>5</w:t>
      </w:r>
      <w:r w:rsidRPr="00B35CB5">
        <w:rPr>
          <w:rFonts w:cs="Tahoma"/>
          <w:szCs w:val="20"/>
        </w:rPr>
        <w:t>%</w:t>
      </w:r>
      <w:r w:rsidRPr="00DB3848">
        <w:rPr>
          <w:rFonts w:cs="Tahoma"/>
          <w:szCs w:val="20"/>
        </w:rPr>
        <w:t xml:space="preserve"> του</w:t>
      </w:r>
      <w:r w:rsidR="00B406A3" w:rsidRPr="00B406A3">
        <w:t xml:space="preserve"> </w:t>
      </w:r>
      <w:r w:rsidR="00B406A3" w:rsidRPr="00B406A3">
        <w:rPr>
          <w:rFonts w:cs="Tahoma"/>
          <w:szCs w:val="20"/>
        </w:rPr>
        <w:t>ποσού που θα εδικαιούτο ο συμμετέχων βάσει της Επιλογής 1, με μέγιστο μικτό ποσό αποζημίωσης το αναφερόμενο στον πίνακα 4</w:t>
      </w:r>
      <w:r w:rsidRPr="00DB3848">
        <w:rPr>
          <w:rFonts w:cs="Tahoma"/>
          <w:szCs w:val="20"/>
        </w:rPr>
        <w:t>, ως οικειοθελής αποζημίωση λόγω λύσης της σύμβασης / σχέσης εργασίας / σύμβασης έμμισθης εντολής.</w:t>
      </w:r>
    </w:p>
    <w:p w14:paraId="1C8B4F6B" w14:textId="77777777" w:rsidR="003A5A82" w:rsidRDefault="003A5A82" w:rsidP="00A661BE">
      <w:pPr>
        <w:jc w:val="both"/>
        <w:rPr>
          <w:rFonts w:cs="Tahoma"/>
          <w:b/>
          <w:bCs/>
          <w:szCs w:val="20"/>
        </w:rPr>
      </w:pPr>
    </w:p>
    <w:p w14:paraId="203F7EAF" w14:textId="7264B547" w:rsidR="0089326F" w:rsidRPr="000F7522" w:rsidRDefault="00BE5913" w:rsidP="00A661BE">
      <w:pPr>
        <w:jc w:val="both"/>
        <w:rPr>
          <w:rFonts w:cs="Tahoma"/>
          <w:b/>
          <w:bCs/>
          <w:szCs w:val="20"/>
        </w:rPr>
      </w:pPr>
      <w:r w:rsidRPr="000F7522">
        <w:rPr>
          <w:rFonts w:cs="Tahoma"/>
          <w:b/>
          <w:bCs/>
          <w:szCs w:val="20"/>
        </w:rPr>
        <w:t>Επιπλέον για τις επιλογές 2, 3, 4 και 5 (μακροχρόνια άδεια 2 ετών, 3 ετών, 5 ετών και 7 ετών) ισχύουν τα κάτωθι:</w:t>
      </w:r>
    </w:p>
    <w:p w14:paraId="57FC313E" w14:textId="2C395E79" w:rsidR="008C294C" w:rsidRPr="001510FA" w:rsidRDefault="00862C0F" w:rsidP="001510FA">
      <w:pPr>
        <w:pStyle w:val="a6"/>
        <w:numPr>
          <w:ilvl w:val="0"/>
          <w:numId w:val="5"/>
        </w:numPr>
        <w:ind w:left="426" w:hanging="295"/>
        <w:jc w:val="both"/>
        <w:rPr>
          <w:rFonts w:cs="Tahoma"/>
          <w:szCs w:val="20"/>
        </w:rPr>
      </w:pPr>
      <w:r>
        <w:rPr>
          <w:rFonts w:cs="Tahoma"/>
          <w:szCs w:val="20"/>
        </w:rPr>
        <w:t xml:space="preserve">Το </w:t>
      </w:r>
      <w:r w:rsidR="008C294C" w:rsidRPr="001510FA">
        <w:rPr>
          <w:rFonts w:cs="Tahoma"/>
          <w:szCs w:val="20"/>
        </w:rPr>
        <w:t xml:space="preserve">συνολικό μικτό ποσό που προκύπτει από το άθροισμα των </w:t>
      </w:r>
      <w:r w:rsidR="00E31627">
        <w:rPr>
          <w:rFonts w:cs="Tahoma"/>
          <w:szCs w:val="20"/>
        </w:rPr>
        <w:t xml:space="preserve">μισθών </w:t>
      </w:r>
      <w:r w:rsidR="008C294C" w:rsidRPr="001510FA">
        <w:rPr>
          <w:rFonts w:cs="Tahoma"/>
          <w:szCs w:val="20"/>
        </w:rPr>
        <w:t xml:space="preserve">των επιλογών 2, 3, 4 και 5 (μακροχρόνια άδεια 2 ετών, 3 ετών, 5 ετών και 7 ετών) και </w:t>
      </w:r>
      <w:r w:rsidR="005D55DF" w:rsidRPr="001510FA">
        <w:rPr>
          <w:rFonts w:cs="Tahoma"/>
          <w:szCs w:val="20"/>
        </w:rPr>
        <w:t>της</w:t>
      </w:r>
      <w:r w:rsidR="005D55DF">
        <w:rPr>
          <w:rFonts w:cs="Tahoma"/>
          <w:szCs w:val="20"/>
        </w:rPr>
        <w:t xml:space="preserve"> οικειοθελούς αποζημίωσης</w:t>
      </w:r>
      <w:r w:rsidR="008C294C" w:rsidRPr="001510FA">
        <w:rPr>
          <w:rFonts w:cs="Tahoma"/>
          <w:szCs w:val="20"/>
        </w:rPr>
        <w:t>,</w:t>
      </w:r>
      <w:r w:rsidR="008C294C" w:rsidRPr="001510FA" w:rsidDel="00ED23DA">
        <w:rPr>
          <w:rFonts w:cs="Tahoma"/>
          <w:szCs w:val="20"/>
        </w:rPr>
        <w:t xml:space="preserve"> </w:t>
      </w:r>
      <w:r w:rsidR="008C294C" w:rsidRPr="001510FA">
        <w:rPr>
          <w:rFonts w:cs="Tahoma"/>
          <w:szCs w:val="20"/>
        </w:rPr>
        <w:t xml:space="preserve">δεν μπορεί να υπερβαίνει το μικτό ποσό των </w:t>
      </w:r>
      <w:r w:rsidR="008C294C" w:rsidRPr="001510FA">
        <w:rPr>
          <w:rFonts w:cs="Tahoma"/>
          <w:b/>
          <w:bCs/>
          <w:szCs w:val="20"/>
        </w:rPr>
        <w:t>€300.000</w:t>
      </w:r>
      <w:r w:rsidR="008C294C" w:rsidRPr="001510FA">
        <w:rPr>
          <w:rFonts w:cs="Tahoma"/>
          <w:szCs w:val="20"/>
        </w:rPr>
        <w:t>.</w:t>
      </w:r>
    </w:p>
    <w:p w14:paraId="06619AFF" w14:textId="6C030D98" w:rsidR="00EA3278" w:rsidRDefault="00EA3278" w:rsidP="001510FA">
      <w:pPr>
        <w:pStyle w:val="a6"/>
        <w:numPr>
          <w:ilvl w:val="0"/>
          <w:numId w:val="5"/>
        </w:numPr>
        <w:ind w:left="426" w:hanging="295"/>
        <w:jc w:val="both"/>
        <w:rPr>
          <w:rFonts w:cs="Tahoma"/>
          <w:szCs w:val="20"/>
        </w:rPr>
      </w:pPr>
      <w:r w:rsidRPr="00F12984">
        <w:rPr>
          <w:rFonts w:cs="Tahoma"/>
          <w:szCs w:val="20"/>
        </w:rPr>
        <w:t xml:space="preserve">Στις περιπτώσεις που το προαναφερόμενο άθροισμα υπερβαίνει το μικτό ποσό των €300.000, το ύψος της </w:t>
      </w:r>
      <w:r w:rsidR="002423FC" w:rsidRPr="00F12984">
        <w:rPr>
          <w:rFonts w:cs="Tahoma"/>
          <w:szCs w:val="20"/>
        </w:rPr>
        <w:t xml:space="preserve">εφάπαξ καταβολής </w:t>
      </w:r>
      <w:r w:rsidRPr="00F12984">
        <w:rPr>
          <w:rFonts w:cs="Tahoma"/>
          <w:szCs w:val="20"/>
        </w:rPr>
        <w:t>θα μειώνεται μέχρι το ύψος του συνόλου των παραπάνω παροχών να ανέρχεται σε €300.000.</w:t>
      </w:r>
    </w:p>
    <w:p w14:paraId="5199F0F5" w14:textId="315A7E45" w:rsidR="00D91C46" w:rsidRPr="00F12984" w:rsidRDefault="00D91C46" w:rsidP="001510FA">
      <w:pPr>
        <w:pStyle w:val="a6"/>
        <w:numPr>
          <w:ilvl w:val="0"/>
          <w:numId w:val="5"/>
        </w:numPr>
        <w:ind w:left="426" w:hanging="295"/>
        <w:jc w:val="both"/>
        <w:rPr>
          <w:rFonts w:cs="Tahoma"/>
          <w:szCs w:val="20"/>
        </w:rPr>
      </w:pPr>
      <w:r w:rsidRPr="00D91C46">
        <w:rPr>
          <w:rFonts w:cs="Tahoma"/>
          <w:szCs w:val="20"/>
        </w:rPr>
        <w:t xml:space="preserve">Εάν το </w:t>
      </w:r>
      <w:r>
        <w:rPr>
          <w:rFonts w:cs="Tahoma"/>
          <w:szCs w:val="20"/>
        </w:rPr>
        <w:t xml:space="preserve">σύνολο </w:t>
      </w:r>
      <w:r w:rsidRPr="00D91C46">
        <w:rPr>
          <w:rFonts w:cs="Tahoma"/>
          <w:szCs w:val="20"/>
        </w:rPr>
        <w:t>των μισθών υπερβαίνει από μόνο του το όριο των €300.000, θα εφαρμόζεται ενιαίο ποσοστό μείωσης επί του μηνιαίου μισθού για όλη τη διάρκεια της μακροχρόνιας άδειας, χωρίς δυνατότητα καταβολής οικειοθελούς αποζημίωσης.</w:t>
      </w:r>
    </w:p>
    <w:p w14:paraId="05B56650" w14:textId="0A0518D8" w:rsidR="00E56E5A" w:rsidRPr="00A06785" w:rsidRDefault="00E17041" w:rsidP="00E56E5A">
      <w:pPr>
        <w:pStyle w:val="a6"/>
        <w:numPr>
          <w:ilvl w:val="0"/>
          <w:numId w:val="5"/>
        </w:numPr>
        <w:ind w:left="425" w:hanging="295"/>
        <w:jc w:val="both"/>
        <w:rPr>
          <w:rFonts w:cs="Tahoma"/>
          <w:szCs w:val="20"/>
        </w:rPr>
      </w:pPr>
      <w:r w:rsidRPr="001510FA">
        <w:rPr>
          <w:rFonts w:cs="Tahoma"/>
          <w:szCs w:val="20"/>
        </w:rPr>
        <w:t xml:space="preserve">Ως μηνιαίος μισθός για τις αποδοχές που θα καταβάλλονται κατά τη διάρκεια της μακροχρόνιας άδειας ορίζονται οι τακτικές αποδοχές που αναλογούν </w:t>
      </w:r>
      <w:r w:rsidRPr="005411CB">
        <w:rPr>
          <w:rFonts w:cs="Tahoma"/>
          <w:b/>
          <w:bCs/>
          <w:szCs w:val="20"/>
        </w:rPr>
        <w:t>στο μήνα</w:t>
      </w:r>
      <w:r w:rsidR="00767DE9" w:rsidRPr="005411CB">
        <w:rPr>
          <w:rFonts w:cs="Tahoma"/>
          <w:b/>
          <w:bCs/>
          <w:szCs w:val="20"/>
        </w:rPr>
        <w:t xml:space="preserve"> Σεπτέμβριο 2024</w:t>
      </w:r>
      <w:r w:rsidR="00F138D7" w:rsidRPr="00F138D7">
        <w:rPr>
          <w:rFonts w:cs="Tahoma"/>
          <w:szCs w:val="20"/>
        </w:rPr>
        <w:t>,</w:t>
      </w:r>
      <w:r w:rsidRPr="001510FA">
        <w:rPr>
          <w:rFonts w:cs="Tahoma"/>
          <w:szCs w:val="20"/>
        </w:rPr>
        <w:t xml:space="preserve"> </w:t>
      </w:r>
      <w:r w:rsidR="00F138D7" w:rsidRPr="00F138D7">
        <w:rPr>
          <w:rFonts w:cs="Tahoma"/>
          <w:szCs w:val="20"/>
        </w:rPr>
        <w:t xml:space="preserve">εξαιρουμένων τυχόν αποζημίωσης για υπερεργασία, υπερωριακή εργασία, νυκτερινή εργασία, εργασία τις Κυριακές και αργίες, τα επιδόματα με κωδικούς 261 (ειδικό επίδομα Γραφείων Διοίκησης) </w:t>
      </w:r>
      <w:r w:rsidR="00872F34">
        <w:rPr>
          <w:rFonts w:cs="Tahoma"/>
          <w:szCs w:val="20"/>
        </w:rPr>
        <w:t xml:space="preserve">και </w:t>
      </w:r>
      <w:r w:rsidR="00F138D7" w:rsidRPr="00F138D7">
        <w:rPr>
          <w:rFonts w:cs="Tahoma"/>
          <w:szCs w:val="20"/>
        </w:rPr>
        <w:t>820 (επίδομα στέγασης),</w:t>
      </w:r>
      <w:r w:rsidR="00872F34" w:rsidRPr="00872F34">
        <w:rPr>
          <w:rFonts w:cs="Tahoma"/>
          <w:szCs w:val="20"/>
        </w:rPr>
        <w:t xml:space="preserve"> </w:t>
      </w:r>
      <w:r w:rsidR="00872F34" w:rsidRPr="00F138D7">
        <w:rPr>
          <w:rFonts w:cs="Tahoma"/>
          <w:szCs w:val="20"/>
        </w:rPr>
        <w:t>τα επιδόματα standby και έκτακτων κλήσεων</w:t>
      </w:r>
      <w:r w:rsidR="00872F34">
        <w:rPr>
          <w:rFonts w:cs="Tahoma"/>
          <w:szCs w:val="20"/>
        </w:rPr>
        <w:t>,</w:t>
      </w:r>
      <w:r w:rsidR="00F138D7" w:rsidRPr="00F138D7">
        <w:rPr>
          <w:rFonts w:cs="Tahoma"/>
          <w:szCs w:val="20"/>
        </w:rPr>
        <w:t xml:space="preserve"> καθώς και οποιαδήποτε άλλη έκτακτη αμοιβή ή/και παροχή</w:t>
      </w:r>
      <w:r w:rsidR="00A06785" w:rsidRPr="00A06785">
        <w:rPr>
          <w:rFonts w:cs="Tahoma"/>
          <w:szCs w:val="20"/>
        </w:rPr>
        <w:t>, ακόμη και στην περίπτωση που αυτές καταβάλλονταν στον εργαζόμενο σταθερά και μόνιμα.</w:t>
      </w:r>
      <w:r w:rsidR="00F138D7" w:rsidRPr="00A06785">
        <w:rPr>
          <w:rFonts w:cs="Tahoma"/>
          <w:szCs w:val="20"/>
        </w:rPr>
        <w:t xml:space="preserve"> </w:t>
      </w:r>
    </w:p>
    <w:p w14:paraId="1C149CDC" w14:textId="2EC99066" w:rsidR="00E17041" w:rsidRPr="00E56E5A" w:rsidRDefault="00E17041" w:rsidP="00E56E5A">
      <w:pPr>
        <w:pStyle w:val="a6"/>
        <w:ind w:left="425"/>
        <w:jc w:val="both"/>
        <w:rPr>
          <w:rFonts w:cs="Tahoma"/>
          <w:szCs w:val="20"/>
        </w:rPr>
      </w:pPr>
      <w:r w:rsidRPr="00E56E5A">
        <w:rPr>
          <w:rFonts w:cs="Tahoma"/>
          <w:szCs w:val="20"/>
        </w:rPr>
        <w:t>Οι μηνιαίες αποδοχές των εργαζομένων θα παραμένουν καθ’ όλη τη διάρκεια της άδειας σταθερές, ανεξαρτήτως μεταβολής της προσωπικής τους κατάστασης</w:t>
      </w:r>
      <w:r w:rsidR="00491164" w:rsidRPr="00E56E5A">
        <w:rPr>
          <w:rFonts w:cs="Tahoma"/>
          <w:szCs w:val="20"/>
        </w:rPr>
        <w:t xml:space="preserve"> </w:t>
      </w:r>
      <w:r w:rsidR="00430F71" w:rsidRPr="00E56E5A">
        <w:rPr>
          <w:rFonts w:cs="Tahoma"/>
          <w:szCs w:val="20"/>
        </w:rPr>
        <w:t xml:space="preserve">ή </w:t>
      </w:r>
      <w:r w:rsidRPr="00E56E5A">
        <w:rPr>
          <w:rFonts w:cs="Tahoma"/>
          <w:szCs w:val="20"/>
        </w:rPr>
        <w:t>του ύψους των νόμιμων ή/και συμβατικών αποδοχών του Προσωπικού της Τράπεζας</w:t>
      </w:r>
      <w:r w:rsidR="00430F71" w:rsidRPr="00E56E5A">
        <w:rPr>
          <w:rFonts w:cs="Tahoma"/>
          <w:szCs w:val="20"/>
        </w:rPr>
        <w:t xml:space="preserve"> (συμπεριλαμβανομένων ενδεχόμενων </w:t>
      </w:r>
      <w:r w:rsidR="006E66E6" w:rsidRPr="00E56E5A">
        <w:rPr>
          <w:rFonts w:cs="Tahoma"/>
          <w:szCs w:val="20"/>
        </w:rPr>
        <w:t>νομοθετικών τροπ</w:t>
      </w:r>
      <w:r w:rsidR="009A4E63" w:rsidRPr="00E56E5A">
        <w:rPr>
          <w:rFonts w:cs="Tahoma"/>
          <w:szCs w:val="20"/>
        </w:rPr>
        <w:t>οπ</w:t>
      </w:r>
      <w:r w:rsidR="006E66E6" w:rsidRPr="00E56E5A">
        <w:rPr>
          <w:rFonts w:cs="Tahoma"/>
          <w:szCs w:val="20"/>
        </w:rPr>
        <w:t>οιήσεων, εφαρμογή νέου κανονιστικού πλαισ</w:t>
      </w:r>
      <w:r w:rsidR="009A4E63" w:rsidRPr="00E56E5A">
        <w:rPr>
          <w:rFonts w:cs="Tahoma"/>
          <w:szCs w:val="20"/>
        </w:rPr>
        <w:t>ίου</w:t>
      </w:r>
      <w:r w:rsidR="00A61EC7" w:rsidRPr="00E56E5A">
        <w:rPr>
          <w:rFonts w:cs="Tahoma"/>
          <w:szCs w:val="20"/>
        </w:rPr>
        <w:t xml:space="preserve"> ή/και τροποποίησης συλλογικής σύμβασης εργασίας</w:t>
      </w:r>
      <w:r w:rsidR="00581A2D" w:rsidRPr="00E56E5A">
        <w:rPr>
          <w:rFonts w:cs="Tahoma"/>
          <w:szCs w:val="20"/>
        </w:rPr>
        <w:t>).</w:t>
      </w:r>
      <w:r w:rsidR="005423DF" w:rsidRPr="00E56E5A">
        <w:rPr>
          <w:rFonts w:cs="Tahoma"/>
          <w:szCs w:val="20"/>
        </w:rPr>
        <w:t xml:space="preserve"> </w:t>
      </w:r>
    </w:p>
    <w:p w14:paraId="62F9002C" w14:textId="10A922EC" w:rsidR="00EC12E6" w:rsidRPr="001510FA" w:rsidRDefault="00476110" w:rsidP="001510FA">
      <w:pPr>
        <w:pStyle w:val="a6"/>
        <w:numPr>
          <w:ilvl w:val="0"/>
          <w:numId w:val="5"/>
        </w:numPr>
        <w:ind w:left="426" w:hanging="295"/>
        <w:jc w:val="both"/>
        <w:rPr>
          <w:rFonts w:cs="Tahoma"/>
          <w:szCs w:val="20"/>
        </w:rPr>
      </w:pPr>
      <w:r>
        <w:rPr>
          <w:rFonts w:cs="Tahoma"/>
          <w:szCs w:val="20"/>
        </w:rPr>
        <w:t xml:space="preserve">Οι </w:t>
      </w:r>
      <w:r w:rsidR="00EC12E6" w:rsidRPr="001510FA">
        <w:rPr>
          <w:rFonts w:cs="Tahoma"/>
          <w:szCs w:val="20"/>
        </w:rPr>
        <w:t>παροχές που καταβάλλονται στον εργαζόμενο προς εξυπηρέτηση των λειτουργικών και λοιπών αναγκών της Τράπεζας (ενδεικτικά: κουπόνια σίτισης, έξοδα κίνησης, έξοδα γραφείου κλπ.) θα διακοπούν.</w:t>
      </w:r>
    </w:p>
    <w:p w14:paraId="6CB66295" w14:textId="13CA9CE1" w:rsidR="00D5438F" w:rsidRPr="008864DA" w:rsidRDefault="00D5438F" w:rsidP="003A6ED1">
      <w:pPr>
        <w:pStyle w:val="a6"/>
        <w:numPr>
          <w:ilvl w:val="0"/>
          <w:numId w:val="5"/>
        </w:numPr>
        <w:ind w:left="426" w:hanging="295"/>
        <w:jc w:val="both"/>
        <w:rPr>
          <w:rFonts w:cs="Tahoma"/>
          <w:szCs w:val="20"/>
        </w:rPr>
      </w:pPr>
      <w:r w:rsidRPr="008864DA">
        <w:rPr>
          <w:rFonts w:cs="Tahoma"/>
          <w:szCs w:val="20"/>
        </w:rPr>
        <w:t>Κατά τη διάρκεια της μακροχρόνιας άδειας θα καταβάλλονται οι αναλογούσες, βάσει των πράγματι καταβαλλόμενων αποδοχών, εισφορές σε Ασφαλιστικά Ταμεία και λοιπούς φορείς ή λογαριασμούς.</w:t>
      </w:r>
    </w:p>
    <w:p w14:paraId="513FC1CE" w14:textId="7F187D59" w:rsidR="008864DA" w:rsidRDefault="008864DA" w:rsidP="003A6ED1">
      <w:pPr>
        <w:pStyle w:val="a6"/>
        <w:numPr>
          <w:ilvl w:val="0"/>
          <w:numId w:val="5"/>
        </w:numPr>
        <w:ind w:left="426" w:hanging="295"/>
        <w:jc w:val="both"/>
        <w:rPr>
          <w:rFonts w:cs="Tahoma"/>
          <w:szCs w:val="20"/>
        </w:rPr>
      </w:pPr>
      <w:r w:rsidRPr="008864DA">
        <w:rPr>
          <w:rFonts w:cs="Tahoma"/>
          <w:szCs w:val="20"/>
        </w:rPr>
        <w:t xml:space="preserve">Κατά τη διάρκεια της </w:t>
      </w:r>
      <w:r w:rsidR="002B33C0">
        <w:rPr>
          <w:rFonts w:cs="Tahoma"/>
          <w:szCs w:val="20"/>
        </w:rPr>
        <w:t xml:space="preserve">μακροχρόνιας </w:t>
      </w:r>
      <w:r w:rsidRPr="008864DA">
        <w:rPr>
          <w:rFonts w:cs="Tahoma"/>
          <w:szCs w:val="20"/>
        </w:rPr>
        <w:t xml:space="preserve">άδειας ο εργαζόμενος απαλλάσσεται πλήρως από την υποχρέωση παροχής εργασίας προς την Τράπεζα και εκείνη με τη σειρά της απαλλάσσεται των υποχρεώσεών της που συνδέονται άρρηκτα με την παροχή εργασίας εκ μέρους του εργαζόμενου και ιδίως με την υποχρέωση </w:t>
      </w:r>
      <w:r w:rsidR="00476110">
        <w:rPr>
          <w:rFonts w:cs="Tahoma"/>
          <w:szCs w:val="20"/>
        </w:rPr>
        <w:t>χ</w:t>
      </w:r>
      <w:r w:rsidRPr="008864DA">
        <w:rPr>
          <w:rFonts w:cs="Tahoma"/>
          <w:szCs w:val="20"/>
        </w:rPr>
        <w:t>ορήγησης πάσης φύσεως αδειών.</w:t>
      </w:r>
    </w:p>
    <w:p w14:paraId="6E3B7C47" w14:textId="677EEB15" w:rsidR="00507313" w:rsidRPr="0080639F" w:rsidRDefault="00507313" w:rsidP="00270C5C">
      <w:pPr>
        <w:pStyle w:val="a6"/>
        <w:numPr>
          <w:ilvl w:val="0"/>
          <w:numId w:val="5"/>
        </w:numPr>
        <w:ind w:left="426" w:hanging="295"/>
        <w:jc w:val="both"/>
        <w:rPr>
          <w:rFonts w:cs="Tahoma"/>
          <w:szCs w:val="20"/>
        </w:rPr>
      </w:pPr>
      <w:r w:rsidRPr="00507313">
        <w:rPr>
          <w:rFonts w:cs="Tahoma"/>
          <w:szCs w:val="20"/>
        </w:rPr>
        <w:lastRenderedPageBreak/>
        <w:t xml:space="preserve">Ο εργαζόμενος δικαιούται κατά τη διάρκεια της άδειας να απασχοληθεί σε άλλο εργοδότη ή να ασκήσει επιχειρηματική δραστηριότητα χωρίς προηγούμενη άδεια της Τράπεζας. </w:t>
      </w:r>
      <w:r w:rsidR="00F36562" w:rsidRPr="00507313">
        <w:rPr>
          <w:rFonts w:cs="Tahoma"/>
          <w:szCs w:val="20"/>
        </w:rPr>
        <w:t>Κατ’</w:t>
      </w:r>
      <w:r w:rsidRPr="00507313">
        <w:rPr>
          <w:rFonts w:cs="Tahoma"/>
          <w:szCs w:val="20"/>
        </w:rPr>
        <w:t xml:space="preserve"> εξαίρεση, δεν επιτρέπεται στον εργαζόμενο να παρέχει χωρίς την προηγούμενη συναίνεση της Τράπεζας, ο ίδιος ή μέσω τρίτου φυσικού ή νομικού προσώπου, τις υπηρεσίες του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της. Σε περίπτωση μη τήρησης εκ μέρους του εργαζομένου της ανωτέρω </w:t>
      </w:r>
      <w:r w:rsidRPr="0080639F">
        <w:rPr>
          <w:rFonts w:cs="Tahoma"/>
          <w:szCs w:val="20"/>
        </w:rPr>
        <w:t xml:space="preserve">υποχρέωσής του, εκείνος, θα υποχρεούται στην αποκατάσταση κάθε </w:t>
      </w:r>
      <w:r w:rsidR="00476110">
        <w:rPr>
          <w:rFonts w:cs="Tahoma"/>
          <w:szCs w:val="20"/>
        </w:rPr>
        <w:t>θ</w:t>
      </w:r>
      <w:r w:rsidRPr="0080639F">
        <w:rPr>
          <w:rFonts w:cs="Tahoma"/>
          <w:szCs w:val="20"/>
        </w:rPr>
        <w:t>ετικής και αποθετικής ζημίας της Τράπεζας.</w:t>
      </w:r>
    </w:p>
    <w:p w14:paraId="4A20436A" w14:textId="362CD17E" w:rsidR="008D2B20" w:rsidRPr="008A7ACB" w:rsidRDefault="0080639F" w:rsidP="002033E4">
      <w:pPr>
        <w:pStyle w:val="a6"/>
        <w:numPr>
          <w:ilvl w:val="0"/>
          <w:numId w:val="5"/>
        </w:numPr>
        <w:ind w:left="426" w:hanging="295"/>
        <w:jc w:val="both"/>
        <w:rPr>
          <w:rFonts w:cs="Tahoma"/>
          <w:szCs w:val="20"/>
        </w:rPr>
      </w:pPr>
      <w:r w:rsidRPr="0080639F">
        <w:rPr>
          <w:rFonts w:cs="Tahoma"/>
          <w:szCs w:val="20"/>
        </w:rPr>
        <w:t>Οι υπάλληλοι που ανήκουν στο υπαγόμενο στις διατάξεις του Κανονισμού Εργασίας Προσωπικό θα τεθούν με την έναρξη της άδειας εκτός αυτού, με εξαίρεση τις υποχρεώσεις που απορρέουν από τα άρθρα 23 (οφειλόμενη εχεμύθεια) και 25 παρ. 1 (ανάμειξη σε δοσοληψίες με πελάτες) του Κανονισμού Εργασίας, οι οποίες εξακολουθούν να τους δεσμεύουν.</w:t>
      </w:r>
    </w:p>
    <w:p w14:paraId="6636B937" w14:textId="6DEF10D9" w:rsidR="00EC21C7" w:rsidRDefault="00EC21C7" w:rsidP="006F4061">
      <w:pPr>
        <w:pStyle w:val="a6"/>
        <w:numPr>
          <w:ilvl w:val="0"/>
          <w:numId w:val="5"/>
        </w:numPr>
        <w:ind w:left="426" w:hanging="295"/>
        <w:jc w:val="both"/>
        <w:rPr>
          <w:rFonts w:cs="Tahoma"/>
          <w:szCs w:val="20"/>
        </w:rPr>
      </w:pPr>
      <w:r w:rsidRPr="0080432D">
        <w:rPr>
          <w:rFonts w:cs="Tahoma"/>
          <w:szCs w:val="20"/>
        </w:rPr>
        <w:t xml:space="preserve">Ο εργαζόμενος μπορεί να αιτηθεί την πρόωρη διακοπή της </w:t>
      </w:r>
      <w:r w:rsidR="00270662">
        <w:rPr>
          <w:rFonts w:cs="Tahoma"/>
          <w:szCs w:val="20"/>
        </w:rPr>
        <w:t>μ</w:t>
      </w:r>
      <w:r w:rsidRPr="0080432D">
        <w:rPr>
          <w:rFonts w:cs="Tahoma"/>
          <w:szCs w:val="20"/>
        </w:rPr>
        <w:t xml:space="preserve">ακροχρόνιας </w:t>
      </w:r>
      <w:r w:rsidR="00270662">
        <w:rPr>
          <w:rFonts w:cs="Tahoma"/>
          <w:szCs w:val="20"/>
        </w:rPr>
        <w:t>ά</w:t>
      </w:r>
      <w:r w:rsidRPr="0080432D">
        <w:rPr>
          <w:rFonts w:cs="Tahoma"/>
          <w:szCs w:val="20"/>
        </w:rPr>
        <w:t xml:space="preserve">δειας </w:t>
      </w:r>
      <w:r w:rsidR="006C55C6">
        <w:rPr>
          <w:rFonts w:cs="Tahoma"/>
          <w:szCs w:val="20"/>
        </w:rPr>
        <w:t xml:space="preserve">με αποδοχές </w:t>
      </w:r>
      <w:r w:rsidRPr="0080432D">
        <w:rPr>
          <w:rFonts w:cs="Tahoma"/>
          <w:szCs w:val="20"/>
        </w:rPr>
        <w:t>πριν από τη συμφωνηθείσα ημερομηνία λήξης. Εάν η Τράπεζα εγκρίνει το αίτημα, η διακοπή θα γίνει με την καταβολή των υπολειπόμενων μισθών</w:t>
      </w:r>
      <w:r w:rsidR="00B06EF0">
        <w:rPr>
          <w:rFonts w:cs="Tahoma"/>
          <w:szCs w:val="20"/>
        </w:rPr>
        <w:t>, υπό μορφή αποζημίωσης,</w:t>
      </w:r>
      <w:r w:rsidRPr="0080432D">
        <w:rPr>
          <w:rFonts w:cs="Tahoma"/>
          <w:szCs w:val="20"/>
        </w:rPr>
        <w:t xml:space="preserve"> έως την προγραμματισμένη λήξη της άδειας</w:t>
      </w:r>
      <w:r w:rsidR="0046567E">
        <w:rPr>
          <w:rFonts w:cs="Tahoma"/>
          <w:szCs w:val="20"/>
        </w:rPr>
        <w:t>.</w:t>
      </w:r>
      <w:r w:rsidRPr="0080432D">
        <w:rPr>
          <w:rFonts w:cs="Tahoma"/>
          <w:szCs w:val="20"/>
        </w:rPr>
        <w:t xml:space="preserve"> Στην περίπτωση αυτή, το συνολικό ποσό που θα καταβληθεί – δηλαδή το άθροισμα </w:t>
      </w:r>
      <w:r w:rsidR="000E5FED">
        <w:rPr>
          <w:rFonts w:cs="Tahoma"/>
          <w:szCs w:val="20"/>
        </w:rPr>
        <w:t xml:space="preserve">(1) </w:t>
      </w:r>
      <w:r w:rsidRPr="0080432D">
        <w:rPr>
          <w:rFonts w:cs="Tahoma"/>
          <w:szCs w:val="20"/>
        </w:rPr>
        <w:t xml:space="preserve">των μηνιαίων μισθών που έχουν ήδη δοθεί, </w:t>
      </w:r>
      <w:r w:rsidR="000E5FED">
        <w:rPr>
          <w:rFonts w:cs="Tahoma"/>
          <w:szCs w:val="20"/>
        </w:rPr>
        <w:t xml:space="preserve">(2) </w:t>
      </w:r>
      <w:r w:rsidRPr="0080432D">
        <w:rPr>
          <w:rFonts w:cs="Tahoma"/>
          <w:szCs w:val="20"/>
        </w:rPr>
        <w:t xml:space="preserve">της εφάπαξ καταβολής των υπολειπόμενων μισθών και </w:t>
      </w:r>
      <w:r w:rsidR="000E5FED">
        <w:rPr>
          <w:rFonts w:cs="Tahoma"/>
          <w:szCs w:val="20"/>
        </w:rPr>
        <w:t xml:space="preserve">(3) </w:t>
      </w:r>
      <w:r w:rsidRPr="0080432D">
        <w:rPr>
          <w:rFonts w:cs="Tahoma"/>
          <w:szCs w:val="20"/>
        </w:rPr>
        <w:t xml:space="preserve">της οικειοθελούς αποζημίωσης – δεν μπορεί να υπερβαίνει το </w:t>
      </w:r>
      <w:r w:rsidR="00C00DB9">
        <w:rPr>
          <w:rFonts w:cs="Tahoma"/>
          <w:szCs w:val="20"/>
        </w:rPr>
        <w:t xml:space="preserve">τελικό </w:t>
      </w:r>
      <w:r w:rsidRPr="0080432D">
        <w:rPr>
          <w:rFonts w:cs="Tahoma"/>
          <w:szCs w:val="20"/>
        </w:rPr>
        <w:t>μικτό ποσό που θα καταβαλλόταν στην περίπτωση της Άμεσης Αποχώρησης (Επιλογή 1).</w:t>
      </w:r>
    </w:p>
    <w:p w14:paraId="4F554382" w14:textId="45A8B14D" w:rsidR="006A48A4" w:rsidRPr="00214FF1" w:rsidRDefault="00253A89" w:rsidP="00214FF1">
      <w:pPr>
        <w:pStyle w:val="a6"/>
        <w:numPr>
          <w:ilvl w:val="0"/>
          <w:numId w:val="5"/>
        </w:numPr>
        <w:spacing w:after="160"/>
        <w:ind w:left="426" w:hanging="295"/>
        <w:jc w:val="both"/>
        <w:rPr>
          <w:rFonts w:eastAsiaTheme="majorEastAsia" w:cstheme="majorBidi"/>
          <w:b/>
          <w:color w:val="006666"/>
          <w:sz w:val="22"/>
          <w:szCs w:val="40"/>
        </w:rPr>
      </w:pPr>
      <w:r w:rsidRPr="00214FF1">
        <w:rPr>
          <w:rFonts w:cs="Tahoma"/>
          <w:szCs w:val="20"/>
        </w:rPr>
        <w:t>Σε κάθε καταβολή αποζημίωσης λόγω συμμετοχής στα ανωτέρω προγράμματα, θα συμψηφίζονται τυχόν ληξιπρόθεσμες οφειλές</w:t>
      </w:r>
      <w:r w:rsidR="00B06EF0" w:rsidRPr="00214FF1">
        <w:rPr>
          <w:rFonts w:cs="Tahoma"/>
          <w:szCs w:val="20"/>
        </w:rPr>
        <w:t xml:space="preserve"> του εργαζόμενου έναντι της Τράπεζας</w:t>
      </w:r>
      <w:r w:rsidRPr="00214FF1">
        <w:rPr>
          <w:rFonts w:cs="Tahoma"/>
          <w:szCs w:val="20"/>
        </w:rPr>
        <w:t xml:space="preserve">. </w:t>
      </w:r>
      <w:r w:rsidR="00AE5448" w:rsidRPr="00214FF1">
        <w:rPr>
          <w:rFonts w:cs="Tahoma"/>
          <w:szCs w:val="20"/>
        </w:rPr>
        <w:t>Αναφορικά με τις οφειλές από ατομικά δάνεια</w:t>
      </w:r>
      <w:r w:rsidRPr="00214FF1">
        <w:rPr>
          <w:rFonts w:cs="Tahoma"/>
          <w:szCs w:val="20"/>
        </w:rPr>
        <w:t xml:space="preserve"> αρμοδιότητας Διεύθυνσης Στρατηγικής και Επιχειρησιακής Αποτελεσματικότητας της Τράπεζας &amp; του Ομίλου  </w:t>
      </w:r>
      <w:r w:rsidR="00AE5448" w:rsidRPr="00214FF1">
        <w:rPr>
          <w:rFonts w:cs="Tahoma"/>
          <w:szCs w:val="20"/>
        </w:rPr>
        <w:t xml:space="preserve"> θα ισχύουν τα προβλεπόμενα στις οικείες δανειακές συμβάσεις.</w:t>
      </w:r>
      <w:r w:rsidRPr="00214FF1">
        <w:rPr>
          <w:rFonts w:cs="Tahoma"/>
          <w:szCs w:val="20"/>
        </w:rPr>
        <w:t xml:space="preserve">  </w:t>
      </w:r>
    </w:p>
    <w:p w14:paraId="4481932A" w14:textId="7A028FD8" w:rsidR="008D2B20" w:rsidRPr="00D73906" w:rsidRDefault="008D2B20" w:rsidP="00D73906">
      <w:pPr>
        <w:pStyle w:val="1"/>
      </w:pPr>
      <w:r w:rsidRPr="00D73906">
        <w:t>Άλλες παροχές</w:t>
      </w:r>
    </w:p>
    <w:p w14:paraId="6B13B23D" w14:textId="77777777" w:rsidR="008D2B20" w:rsidRPr="00D73906" w:rsidRDefault="008D2B20" w:rsidP="00D73906">
      <w:pPr>
        <w:pStyle w:val="2"/>
      </w:pPr>
      <w:r w:rsidRPr="00D73906">
        <w:t>Ιατροφαρμακευτική περίθαλψη</w:t>
      </w:r>
    </w:p>
    <w:p w14:paraId="6DA9CD16" w14:textId="2CE59FEE" w:rsidR="008D2B20" w:rsidRPr="008D2B20" w:rsidRDefault="00814465" w:rsidP="00294FFA">
      <w:pPr>
        <w:jc w:val="both"/>
      </w:pPr>
      <w:r>
        <w:t xml:space="preserve">Η </w:t>
      </w:r>
      <w:r w:rsidR="008D2B20" w:rsidRPr="008D2B20">
        <w:t xml:space="preserve">Τράπεζα θα καλύψει την ιατροφαρμακευτική περίθαλψη (νοσοκομειακή και εξωνοσοκομειακή) των </w:t>
      </w:r>
      <w:r>
        <w:t>συμμετεχόντων</w:t>
      </w:r>
      <w:r w:rsidR="00A67388">
        <w:t xml:space="preserve"> </w:t>
      </w:r>
      <w:r w:rsidR="008D2B20" w:rsidRPr="008D2B20">
        <w:t>καθώς και των έμμεσα ασφαλισμένων/προστατευόμενων από εκείνους μελών της οικογένειάς τους, ανάλογα με την επιλογή τους, ως ακολούθως:</w:t>
      </w:r>
    </w:p>
    <w:p w14:paraId="262DB9CF" w14:textId="77777777" w:rsidR="008D2B20" w:rsidRPr="008D2B20" w:rsidRDefault="008D2B20" w:rsidP="008D2B20">
      <w:pPr>
        <w:jc w:val="both"/>
        <w:rPr>
          <w:rFonts w:cs="Tahoma"/>
          <w:szCs w:val="20"/>
        </w:rPr>
      </w:pPr>
      <w:r w:rsidRPr="008D2B20">
        <w:rPr>
          <w:rFonts w:cs="Tahoma"/>
          <w:szCs w:val="20"/>
        </w:rPr>
        <w:t>Άμεση αποχώρηση (Επιλογή 1)</w:t>
      </w:r>
    </w:p>
    <w:p w14:paraId="433DF492" w14:textId="77777777" w:rsidR="008D2B20" w:rsidRPr="008D2B20" w:rsidRDefault="008D2B20" w:rsidP="008D2B20">
      <w:pPr>
        <w:jc w:val="both"/>
        <w:rPr>
          <w:rFonts w:cs="Tahoma"/>
          <w:szCs w:val="20"/>
        </w:rPr>
      </w:pPr>
      <w:r w:rsidRPr="008D2B20">
        <w:rPr>
          <w:rFonts w:cs="Tahoma"/>
          <w:szCs w:val="20"/>
        </w:rPr>
        <w:t>i. Για όσους είναι ασφαλισμένοι στο ΤΥΠΕΤ, θα δοθεί η δυνατότητα επιλογής μεταξύ:</w:t>
      </w:r>
    </w:p>
    <w:p w14:paraId="3ADC4B9F" w14:textId="25A99323" w:rsidR="008D2B20" w:rsidRPr="008D2B20" w:rsidRDefault="008D2B20" w:rsidP="008D2B20">
      <w:pPr>
        <w:pStyle w:val="a6"/>
        <w:numPr>
          <w:ilvl w:val="0"/>
          <w:numId w:val="5"/>
        </w:numPr>
        <w:ind w:left="426" w:hanging="295"/>
        <w:jc w:val="both"/>
        <w:rPr>
          <w:rFonts w:cs="Tahoma"/>
          <w:szCs w:val="20"/>
        </w:rPr>
      </w:pPr>
      <w:r w:rsidRPr="008D2B20">
        <w:rPr>
          <w:rFonts w:cs="Tahoma"/>
          <w:szCs w:val="20"/>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πέντε (5) έτη ή</w:t>
      </w:r>
    </w:p>
    <w:p w14:paraId="304DF0A6" w14:textId="0B7B3B1D" w:rsidR="008D2B20" w:rsidRPr="008D2B20" w:rsidRDefault="008D2B20" w:rsidP="008D2B20">
      <w:pPr>
        <w:pStyle w:val="a6"/>
        <w:numPr>
          <w:ilvl w:val="0"/>
          <w:numId w:val="5"/>
        </w:numPr>
        <w:ind w:left="426" w:hanging="295"/>
        <w:jc w:val="both"/>
        <w:rPr>
          <w:rFonts w:cs="Tahoma"/>
          <w:szCs w:val="20"/>
        </w:rPr>
      </w:pPr>
      <w:r w:rsidRPr="008D2B20">
        <w:rPr>
          <w:rFonts w:cs="Tahoma"/>
          <w:szCs w:val="20"/>
        </w:rPr>
        <w:t>παροχής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δεκαπέντε (15) έτη και μέχρι την ηλικία των 70 ετών.</w:t>
      </w:r>
    </w:p>
    <w:p w14:paraId="3915DAA2" w14:textId="4FC27AF9" w:rsidR="008D2B20" w:rsidRPr="008D2B20" w:rsidRDefault="00DB653B" w:rsidP="008D2B20">
      <w:pPr>
        <w:jc w:val="both"/>
        <w:rPr>
          <w:rFonts w:cs="Tahoma"/>
          <w:szCs w:val="20"/>
        </w:rPr>
      </w:pPr>
      <w:r>
        <w:rPr>
          <w:rFonts w:cs="Tahoma"/>
          <w:szCs w:val="20"/>
          <w:lang w:val="en-US"/>
        </w:rPr>
        <w:t>ii</w:t>
      </w:r>
      <w:r w:rsidRPr="00DB653B">
        <w:rPr>
          <w:rFonts w:cs="Tahoma"/>
          <w:szCs w:val="20"/>
        </w:rPr>
        <w:t>.</w:t>
      </w:r>
      <w:r w:rsidR="008D2B20" w:rsidRPr="008D2B20">
        <w:rPr>
          <w:rFonts w:cs="Tahoma"/>
          <w:szCs w:val="20"/>
        </w:rPr>
        <w:t xml:space="preserve"> Για όσους δεν είναι ασφαλισμένοι στο ΤΥΠΕΤ, παροχή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δεκαπέντε (15) έτη και μέχρι την ηλικία των 70 ετών.</w:t>
      </w:r>
    </w:p>
    <w:p w14:paraId="2C0128B5" w14:textId="77777777" w:rsidR="00D4366D" w:rsidRDefault="00D4366D">
      <w:pPr>
        <w:spacing w:after="160"/>
        <w:rPr>
          <w:rFonts w:cs="Tahoma"/>
          <w:szCs w:val="20"/>
        </w:rPr>
      </w:pPr>
      <w:r>
        <w:rPr>
          <w:rFonts w:cs="Tahoma"/>
          <w:szCs w:val="20"/>
        </w:rPr>
        <w:br w:type="page"/>
      </w:r>
    </w:p>
    <w:p w14:paraId="167159E3" w14:textId="2C329815" w:rsidR="008D2B20" w:rsidRPr="008D2B20" w:rsidRDefault="008D2B20" w:rsidP="008D2B20">
      <w:pPr>
        <w:jc w:val="both"/>
        <w:rPr>
          <w:rFonts w:cs="Tahoma"/>
          <w:szCs w:val="20"/>
        </w:rPr>
      </w:pPr>
      <w:r w:rsidRPr="008D2B20">
        <w:rPr>
          <w:rFonts w:cs="Tahoma"/>
          <w:szCs w:val="20"/>
        </w:rPr>
        <w:lastRenderedPageBreak/>
        <w:t>Λήψη 2ετούς μακροχρόνιας άδειας (Επιλογή 2)</w:t>
      </w:r>
    </w:p>
    <w:p w14:paraId="1592158F" w14:textId="77777777" w:rsidR="008D2B20" w:rsidRPr="008D2B20" w:rsidRDefault="008D2B20" w:rsidP="008D2B20">
      <w:pPr>
        <w:jc w:val="both"/>
        <w:rPr>
          <w:rFonts w:cs="Tahoma"/>
          <w:szCs w:val="20"/>
        </w:rPr>
      </w:pPr>
      <w:r w:rsidRPr="008D2B20">
        <w:rPr>
          <w:rFonts w:cs="Tahoma"/>
          <w:szCs w:val="20"/>
        </w:rPr>
        <w:t>Επιλογή μεταξύ:</w:t>
      </w:r>
    </w:p>
    <w:p w14:paraId="2051DC5A" w14:textId="3034F1EB" w:rsidR="008D2B20" w:rsidRPr="008D2B20" w:rsidRDefault="008D2B20" w:rsidP="008D2B20">
      <w:pPr>
        <w:pStyle w:val="a6"/>
        <w:numPr>
          <w:ilvl w:val="0"/>
          <w:numId w:val="5"/>
        </w:numPr>
        <w:ind w:left="426" w:hanging="295"/>
        <w:jc w:val="both"/>
        <w:rPr>
          <w:rFonts w:cs="Tahoma"/>
          <w:szCs w:val="20"/>
        </w:rPr>
      </w:pPr>
      <w:r w:rsidRPr="008D2B20">
        <w:rPr>
          <w:rFonts w:cs="Tahoma"/>
          <w:szCs w:val="20"/>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τρία (3) έτη μετά τη λύση της σύμβασης εργασίας ή</w:t>
      </w:r>
    </w:p>
    <w:p w14:paraId="7F7F3485" w14:textId="7A319750" w:rsidR="008D2B20" w:rsidRPr="008D2B20" w:rsidRDefault="008D2B20" w:rsidP="008D2B20">
      <w:pPr>
        <w:pStyle w:val="a6"/>
        <w:numPr>
          <w:ilvl w:val="0"/>
          <w:numId w:val="5"/>
        </w:numPr>
        <w:ind w:left="426" w:hanging="295"/>
        <w:jc w:val="both"/>
        <w:rPr>
          <w:rFonts w:cs="Tahoma"/>
          <w:szCs w:val="20"/>
        </w:rPr>
      </w:pPr>
      <w:r w:rsidRPr="008D2B20">
        <w:rPr>
          <w:rFonts w:cs="Tahoma"/>
          <w:szCs w:val="20"/>
        </w:rPr>
        <w:t>παροχής ασφαλιστικής κάλυψης κατ’ ανώτατο όριο μέχρι δεκατρία (13)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14:paraId="4E0ECBA0" w14:textId="77777777" w:rsidR="008D2B20" w:rsidRPr="008D2B20" w:rsidRDefault="008D2B20" w:rsidP="008D2B20">
      <w:pPr>
        <w:jc w:val="both"/>
        <w:rPr>
          <w:rFonts w:cs="Tahoma"/>
          <w:szCs w:val="20"/>
        </w:rPr>
      </w:pPr>
      <w:r w:rsidRPr="008D2B20">
        <w:rPr>
          <w:rFonts w:cs="Tahoma"/>
          <w:szCs w:val="20"/>
        </w:rPr>
        <w:t>Λήψη 3ετούς μακροχρόνιας άδειας (Επιλογή 3)</w:t>
      </w:r>
    </w:p>
    <w:p w14:paraId="28A695F7" w14:textId="77777777" w:rsidR="008D2B20" w:rsidRPr="008D2B20" w:rsidRDefault="008D2B20" w:rsidP="008D2B20">
      <w:pPr>
        <w:jc w:val="both"/>
        <w:rPr>
          <w:rFonts w:cs="Tahoma"/>
          <w:szCs w:val="20"/>
        </w:rPr>
      </w:pPr>
      <w:r w:rsidRPr="008D2B20">
        <w:rPr>
          <w:rFonts w:cs="Tahoma"/>
          <w:szCs w:val="20"/>
        </w:rPr>
        <w:t>Επιλογή μεταξύ:</w:t>
      </w:r>
    </w:p>
    <w:p w14:paraId="19D3DA3B" w14:textId="5B86DB30" w:rsidR="008D2B20" w:rsidRPr="008D2B20" w:rsidRDefault="008D2B20" w:rsidP="008D2B20">
      <w:pPr>
        <w:pStyle w:val="a6"/>
        <w:numPr>
          <w:ilvl w:val="0"/>
          <w:numId w:val="5"/>
        </w:numPr>
        <w:ind w:left="426" w:hanging="295"/>
        <w:jc w:val="both"/>
        <w:rPr>
          <w:rFonts w:cs="Tahoma"/>
          <w:szCs w:val="20"/>
        </w:rPr>
      </w:pPr>
      <w:r w:rsidRPr="008D2B20">
        <w:rPr>
          <w:rFonts w:cs="Tahoma"/>
          <w:szCs w:val="20"/>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δύο (2) έτη μετά τη λύση της σύμβασης εργασίας ή</w:t>
      </w:r>
    </w:p>
    <w:p w14:paraId="08BC2D91" w14:textId="5F93957B" w:rsidR="0080639F" w:rsidRPr="00AE1FB3" w:rsidRDefault="008D2B20" w:rsidP="008D2B20">
      <w:pPr>
        <w:pStyle w:val="a6"/>
        <w:numPr>
          <w:ilvl w:val="0"/>
          <w:numId w:val="5"/>
        </w:numPr>
        <w:ind w:left="426" w:hanging="295"/>
        <w:jc w:val="both"/>
        <w:rPr>
          <w:rFonts w:cs="Tahoma"/>
          <w:szCs w:val="20"/>
        </w:rPr>
      </w:pPr>
      <w:r w:rsidRPr="008D2B20">
        <w:rPr>
          <w:rFonts w:cs="Tahoma"/>
          <w:szCs w:val="20"/>
        </w:rPr>
        <w:t>παροχής ασφαλιστικής κάλυψης κατ’ ανώτατο όριο μέχρι δώδεκα (12)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14:paraId="225440CF" w14:textId="269B7F3B" w:rsidR="00AE1FB3" w:rsidRPr="00AE1FB3" w:rsidRDefault="00AE1FB3" w:rsidP="00AE1FB3">
      <w:pPr>
        <w:jc w:val="both"/>
        <w:rPr>
          <w:rFonts w:cs="Tahoma"/>
          <w:szCs w:val="20"/>
        </w:rPr>
      </w:pPr>
      <w:r w:rsidRPr="00AE1FB3">
        <w:rPr>
          <w:rFonts w:cs="Tahoma"/>
          <w:szCs w:val="20"/>
        </w:rPr>
        <w:t xml:space="preserve">Λήψη </w:t>
      </w:r>
      <w:r w:rsidR="00B064BF">
        <w:rPr>
          <w:rFonts w:cs="Tahoma"/>
          <w:szCs w:val="20"/>
        </w:rPr>
        <w:t>5</w:t>
      </w:r>
      <w:r w:rsidRPr="00AE1FB3">
        <w:rPr>
          <w:rFonts w:cs="Tahoma"/>
          <w:szCs w:val="20"/>
        </w:rPr>
        <w:t>ετούς μακροχρόνιας άδειας (Επιλογή 4)</w:t>
      </w:r>
    </w:p>
    <w:p w14:paraId="75557306" w14:textId="0D8B6D9E" w:rsidR="00AE1FB3" w:rsidRPr="00B064BF" w:rsidRDefault="00496611" w:rsidP="00B064BF">
      <w:pPr>
        <w:jc w:val="both"/>
        <w:rPr>
          <w:rFonts w:cs="Tahoma"/>
          <w:szCs w:val="20"/>
        </w:rPr>
      </w:pPr>
      <w:r>
        <w:rPr>
          <w:rFonts w:cs="Tahoma"/>
          <w:szCs w:val="20"/>
        </w:rPr>
        <w:t>Π</w:t>
      </w:r>
      <w:r w:rsidR="00AE1FB3" w:rsidRPr="00B064BF">
        <w:rPr>
          <w:rFonts w:cs="Tahoma"/>
          <w:szCs w:val="20"/>
        </w:rPr>
        <w:t xml:space="preserve">αροχή ασφαλιστικής κάλυψης κατ’ ανώτατο όριο μέχρι </w:t>
      </w:r>
      <w:r>
        <w:rPr>
          <w:rFonts w:cs="Tahoma"/>
          <w:szCs w:val="20"/>
        </w:rPr>
        <w:t xml:space="preserve">δέκα </w:t>
      </w:r>
      <w:r w:rsidR="00AE1FB3" w:rsidRPr="00B064BF">
        <w:rPr>
          <w:rFonts w:cs="Tahoma"/>
          <w:szCs w:val="20"/>
        </w:rPr>
        <w:t>(1</w:t>
      </w:r>
      <w:r>
        <w:rPr>
          <w:rFonts w:cs="Tahoma"/>
          <w:szCs w:val="20"/>
        </w:rPr>
        <w:t>0</w:t>
      </w:r>
      <w:r w:rsidR="00AE1FB3" w:rsidRPr="00B064BF">
        <w:rPr>
          <w:rFonts w:cs="Tahoma"/>
          <w:szCs w:val="20"/>
        </w:rPr>
        <w:t>)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14:paraId="6A2AB074" w14:textId="577E91C6" w:rsidR="00AE1FB3" w:rsidRPr="00AE1FB3" w:rsidRDefault="00AE1FB3" w:rsidP="00AE1FB3">
      <w:pPr>
        <w:jc w:val="both"/>
        <w:rPr>
          <w:rFonts w:cs="Tahoma"/>
          <w:szCs w:val="20"/>
        </w:rPr>
      </w:pPr>
      <w:r w:rsidRPr="00AE1FB3">
        <w:rPr>
          <w:rFonts w:cs="Tahoma"/>
          <w:szCs w:val="20"/>
        </w:rPr>
        <w:t xml:space="preserve">Λήψη </w:t>
      </w:r>
      <w:r w:rsidR="00D71B3B">
        <w:rPr>
          <w:rFonts w:cs="Tahoma"/>
          <w:szCs w:val="20"/>
        </w:rPr>
        <w:t>7</w:t>
      </w:r>
      <w:r w:rsidRPr="00AE1FB3">
        <w:rPr>
          <w:rFonts w:cs="Tahoma"/>
          <w:szCs w:val="20"/>
        </w:rPr>
        <w:t>ετούς μακροχρόνιας άδειας (επιλογή 5)</w:t>
      </w:r>
    </w:p>
    <w:p w14:paraId="02C034FA" w14:textId="6D23703E" w:rsidR="00AE1FB3" w:rsidRPr="00AE1FB3" w:rsidRDefault="00AE1FB3" w:rsidP="00AE1FB3">
      <w:pPr>
        <w:jc w:val="both"/>
        <w:rPr>
          <w:rFonts w:cs="Tahoma"/>
          <w:szCs w:val="20"/>
        </w:rPr>
      </w:pPr>
      <w:r w:rsidRPr="00AE1FB3">
        <w:rPr>
          <w:rFonts w:cs="Tahoma"/>
          <w:szCs w:val="20"/>
        </w:rPr>
        <w:t xml:space="preserve">Παροχή ασφαλιστικής κάλυψης κατ’ ανώτατο όριο μέχρι </w:t>
      </w:r>
      <w:r w:rsidR="00496611">
        <w:rPr>
          <w:rFonts w:cs="Tahoma"/>
          <w:szCs w:val="20"/>
        </w:rPr>
        <w:t xml:space="preserve">οκτώ </w:t>
      </w:r>
      <w:r w:rsidRPr="00AE1FB3">
        <w:rPr>
          <w:rFonts w:cs="Tahoma"/>
          <w:szCs w:val="20"/>
        </w:rPr>
        <w:t>(</w:t>
      </w:r>
      <w:r w:rsidR="00496611">
        <w:rPr>
          <w:rFonts w:cs="Tahoma"/>
          <w:szCs w:val="20"/>
        </w:rPr>
        <w:t>8</w:t>
      </w:r>
      <w:r w:rsidRPr="00AE1FB3">
        <w:rPr>
          <w:rFonts w:cs="Tahoma"/>
          <w:szCs w:val="20"/>
        </w:rPr>
        <w:t>)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14:paraId="477606D4" w14:textId="584ED445" w:rsidR="00AE1FB3" w:rsidRPr="00AE1FB3" w:rsidRDefault="00AE1FB3" w:rsidP="00AE1FB3">
      <w:pPr>
        <w:jc w:val="both"/>
        <w:rPr>
          <w:rFonts w:cs="Tahoma"/>
          <w:szCs w:val="20"/>
        </w:rPr>
      </w:pPr>
      <w:r w:rsidRPr="00AE1FB3">
        <w:rPr>
          <w:rFonts w:cs="Tahoma"/>
          <w:szCs w:val="20"/>
        </w:rPr>
        <w:t xml:space="preserve">Πληροφορίες σχετικά με τους όρους της παρεχόμενης ασφαλιστικής κάλυψης βρίσκονται συνημμένες </w:t>
      </w:r>
      <w:r w:rsidRPr="00F015D7">
        <w:rPr>
          <w:rFonts w:cs="Tahoma"/>
          <w:szCs w:val="20"/>
        </w:rPr>
        <w:t>στην παρούσα.</w:t>
      </w:r>
    </w:p>
    <w:p w14:paraId="578B5995" w14:textId="3C8E40E4" w:rsidR="00AE1FB3" w:rsidRPr="00B961FA" w:rsidRDefault="00AE1FB3" w:rsidP="00AE1FB3">
      <w:pPr>
        <w:jc w:val="both"/>
        <w:rPr>
          <w:rFonts w:cs="Tahoma"/>
          <w:szCs w:val="20"/>
        </w:rPr>
      </w:pPr>
      <w:r w:rsidRPr="00AE1FB3">
        <w:rPr>
          <w:rFonts w:cs="Tahoma"/>
          <w:szCs w:val="20"/>
        </w:rPr>
        <w:t xml:space="preserve">Σημειώνεται ότι όσοι εκ των συμμετεχόντων επιλέξουν να συνεχίσουν την ασφάλισή τους στο ΤΥΠΕΤ, υποχρεούνται να ενημερώνουν εγγράφως το Ταμείο, εντός δυο (2) μηνών, για κάθε μεταβολή της οικογενειακής τους κατάστασης που έχει ως συνέπεια τη διακοπή της ασφάλισης των κατά τον χρόνο αποχώρησης έμμεσων μελών καθώς και να ενημερώσουν γραπτώς την Εθνική Τράπεζα και το Ταμείο σε περίπτωση συνταξιοδότησης σε χρόνο προγενέστερο </w:t>
      </w:r>
      <w:r w:rsidRPr="009A7610">
        <w:rPr>
          <w:rFonts w:cs="Tahoma"/>
          <w:szCs w:val="20"/>
        </w:rPr>
        <w:t xml:space="preserve">της </w:t>
      </w:r>
      <w:r w:rsidR="00F61349">
        <w:rPr>
          <w:rFonts w:cs="Tahoma"/>
          <w:szCs w:val="20"/>
        </w:rPr>
        <w:t>27/12/2029</w:t>
      </w:r>
      <w:r w:rsidRPr="009A7610">
        <w:rPr>
          <w:rFonts w:cs="Tahoma"/>
          <w:szCs w:val="20"/>
        </w:rPr>
        <w:t>.</w:t>
      </w:r>
    </w:p>
    <w:p w14:paraId="17F8848B" w14:textId="77777777" w:rsidR="00AE1FB3" w:rsidRPr="00336DC0" w:rsidRDefault="00AE1FB3" w:rsidP="00052D04">
      <w:pPr>
        <w:pStyle w:val="2"/>
      </w:pPr>
      <w:r w:rsidRPr="00336DC0">
        <w:t>Στεγαστικά, καταναλωτικά δάνεια και πιστωτικές κάρτες</w:t>
      </w:r>
    </w:p>
    <w:p w14:paraId="3401930D" w14:textId="77777777" w:rsidR="00AE1FB3" w:rsidRPr="00B70C5E" w:rsidRDefault="00AE1FB3" w:rsidP="00B70C5E">
      <w:pPr>
        <w:jc w:val="both"/>
        <w:rPr>
          <w:rFonts w:cs="Tahoma"/>
          <w:szCs w:val="20"/>
        </w:rPr>
      </w:pPr>
      <w:r w:rsidRPr="00B70C5E">
        <w:rPr>
          <w:rFonts w:cs="Tahoma"/>
          <w:szCs w:val="20"/>
        </w:rPr>
        <w:t xml:space="preserve">Για όσους εκ των συμμετεχόντων έχουν λάβει και δεν έχουν ήδη εξοφλήσει στεγαστικό και  καταναλωτικό δάνειο με όρους που ισχύουν για τους υπαλλήλους της ΕΤΕ και δεν συνταξιοδοτούνται, οι όροι παραμένουν αμετάβλητοι από τη συμφωνημένη λύση της σύμβασης εργασίας ή την έναρξη της μακροχρόνιας άδειας (κατά περίπτωση) μέχρι τη λύση της δανειακής σύμβασης, με την προϋπόθεση ότι αυτό είναι και θα παραμείνει και στο μέλλον ενήμερο. Ειδικά για τις περιπτώσεις στεγαστικών και καταναλωτικών δανείων (εξαιρουμένων των ατομικών δανείων αρμοδιότητας της Διεύθυνσης Στρατηγικής &amp; Επιχειρησιακής Αποτελεσματικότητας Ανθρώπινου Δυναμικού της Τράπεζας &amp; του Ομίλου) στα οποία η λύση εργασιακής </w:t>
      </w:r>
      <w:r w:rsidRPr="00B70C5E">
        <w:rPr>
          <w:rFonts w:cs="Tahoma"/>
          <w:szCs w:val="20"/>
        </w:rPr>
        <w:lastRenderedPageBreak/>
        <w:t>σχέσης επιφέρει αυτοδικαίως και τη λύση της δανειακής σύμβασης, η τελευταία δε</w:t>
      </w:r>
      <w:r w:rsidRPr="00B70C5E">
        <w:rPr>
          <w:rFonts w:cs="Tahoma"/>
          <w:szCs w:val="20"/>
          <w:lang w:val="en-US"/>
        </w:rPr>
        <w:t>v</w:t>
      </w:r>
      <w:r w:rsidRPr="00B70C5E">
        <w:rPr>
          <w:rFonts w:cs="Tahoma"/>
          <w:szCs w:val="20"/>
        </w:rPr>
        <w:t xml:space="preserve"> λύεται αλλά παρατείνεται μέχρι την προκαθορισμένη λύση της δανειακής σύμβασης με τους ίδιους όρους και προϋποθέσεις.</w:t>
      </w:r>
    </w:p>
    <w:p w14:paraId="3B73294C" w14:textId="77777777" w:rsidR="00AE1FB3" w:rsidRPr="00B70C5E" w:rsidRDefault="00AE1FB3" w:rsidP="00B70C5E">
      <w:pPr>
        <w:jc w:val="both"/>
        <w:rPr>
          <w:rFonts w:cs="Tahoma"/>
          <w:szCs w:val="20"/>
        </w:rPr>
      </w:pPr>
      <w:r w:rsidRPr="00B70C5E">
        <w:rPr>
          <w:rFonts w:cs="Tahoma"/>
          <w:szCs w:val="20"/>
        </w:rPr>
        <w:t xml:space="preserve">Οι όροι των πιστωτικών καρτών που έχουν ήδη χορηγηθεί θα παραμείνουν αμετάβλητοι μετά από τη συμφωνημένη λύση της σύμβασης εργασίας ή την έναρξη της μακροχρόνιας άδειας (κατά περίπτωση) υπό την προϋπόθεση ότι αυτές είναι και θα παραμείνουν και στο μέλλον ενήμερες. </w:t>
      </w:r>
    </w:p>
    <w:p w14:paraId="551AADEA" w14:textId="030D69DB" w:rsidR="00AE1FB3" w:rsidRPr="00B961FA" w:rsidRDefault="00AE1FB3" w:rsidP="00B70C5E">
      <w:pPr>
        <w:jc w:val="both"/>
        <w:rPr>
          <w:rFonts w:cs="Tahoma"/>
          <w:szCs w:val="20"/>
        </w:rPr>
      </w:pPr>
      <w:r w:rsidRPr="00B70C5E">
        <w:rPr>
          <w:rFonts w:cs="Tahoma"/>
          <w:szCs w:val="20"/>
        </w:rPr>
        <w:t>Τυχόν μεταβολή των όρων των παραπάνω προϊόντων δυνάμει Συλλογικών Συμβάσεων Εργασίας ή συλλογικών συμφωνιών οι οποίες θα ισχύουν για το σύνολο του εν ενεργεία Προσωπικού, θα επιφέρει αντίστοιχη μεταβολή και στους όρους των προϊόντων των συμμετεχόντων.</w:t>
      </w:r>
    </w:p>
    <w:p w14:paraId="7B8ED1A1" w14:textId="77777777" w:rsidR="00AE1FB3" w:rsidRPr="00336DC0" w:rsidRDefault="00AE1FB3" w:rsidP="00052D04">
      <w:pPr>
        <w:pStyle w:val="2"/>
      </w:pPr>
      <w:r w:rsidRPr="00336DC0">
        <w:t>Υπηρεσίες Επαγγελματικής Μετάβασης και Στήριξης</w:t>
      </w:r>
    </w:p>
    <w:p w14:paraId="310D15B6" w14:textId="77777777" w:rsidR="00AE1FB3" w:rsidRPr="00B70C5E" w:rsidRDefault="00AE1FB3" w:rsidP="00B70C5E">
      <w:pPr>
        <w:jc w:val="both"/>
        <w:rPr>
          <w:rFonts w:cs="Tahoma"/>
          <w:szCs w:val="20"/>
        </w:rPr>
      </w:pPr>
      <w:r w:rsidRPr="00B70C5E">
        <w:rPr>
          <w:rFonts w:cs="Tahoma"/>
          <w:szCs w:val="20"/>
        </w:rPr>
        <w:t xml:space="preserve">Οι εργαζόμενοι που θα συμμετάσχουν στο Πρόγραμμα, θα έχουν τη δυνατότητα, εφόσον το επιθυμούν, να λάβουν ως επιπλέον παροχή Υπηρεσίες Επαγγελματικής Μετάβασης και Στήριξης από εξειδικευμένη εταιρεία. </w:t>
      </w:r>
    </w:p>
    <w:p w14:paraId="5E06A348" w14:textId="77777777" w:rsidR="00AE1FB3" w:rsidRPr="00B70C5E" w:rsidRDefault="00AE1FB3" w:rsidP="00B70C5E">
      <w:pPr>
        <w:jc w:val="both"/>
        <w:rPr>
          <w:rFonts w:cs="Tahoma"/>
          <w:szCs w:val="20"/>
        </w:rPr>
      </w:pPr>
      <w:r w:rsidRPr="00B70C5E">
        <w:rPr>
          <w:rFonts w:cs="Tahoma"/>
          <w:szCs w:val="20"/>
        </w:rPr>
        <w:t xml:space="preserve">Ο συμμετέχων στο Πρόγραμμα θα έχει τη δυνατότητα να λάβει, ανάλογα με τις ανάγκες του, συμβουλευτικές υπηρεσίες αναφορικά με: </w:t>
      </w:r>
    </w:p>
    <w:p w14:paraId="3FB2FBE4" w14:textId="2C5A0A71" w:rsidR="00AE1FB3" w:rsidRPr="00EB384F" w:rsidRDefault="00AE1FB3" w:rsidP="00EB384F">
      <w:pPr>
        <w:pStyle w:val="a6"/>
        <w:numPr>
          <w:ilvl w:val="0"/>
          <w:numId w:val="5"/>
        </w:numPr>
        <w:ind w:left="426" w:hanging="295"/>
        <w:jc w:val="both"/>
        <w:rPr>
          <w:rFonts w:cs="Tahoma"/>
          <w:szCs w:val="20"/>
        </w:rPr>
      </w:pPr>
      <w:r w:rsidRPr="00EB384F">
        <w:rPr>
          <w:rFonts w:cs="Tahoma"/>
          <w:szCs w:val="20"/>
        </w:rPr>
        <w:t>τις επαγγελματικές του ικανότητες/δεξιότητες και τον τρόπο παρουσίασης και επικοινωνίας του επαγγελματικού του προφίλ,</w:t>
      </w:r>
    </w:p>
    <w:p w14:paraId="50762189" w14:textId="1CC8101B" w:rsidR="00AE1FB3" w:rsidRPr="00EB384F" w:rsidRDefault="00AE1FB3" w:rsidP="00EB384F">
      <w:pPr>
        <w:pStyle w:val="a6"/>
        <w:numPr>
          <w:ilvl w:val="0"/>
          <w:numId w:val="5"/>
        </w:numPr>
        <w:ind w:left="426" w:hanging="295"/>
        <w:jc w:val="both"/>
        <w:rPr>
          <w:rFonts w:cs="Tahoma"/>
          <w:szCs w:val="20"/>
        </w:rPr>
      </w:pPr>
      <w:r w:rsidRPr="00EB384F">
        <w:rPr>
          <w:rFonts w:cs="Tahoma"/>
          <w:szCs w:val="20"/>
        </w:rPr>
        <w:t xml:space="preserve">την αγορά εργασίας και την αξιοποίηση των μέσων επαγγελματικής και κοινωνικής δικτύωσης, </w:t>
      </w:r>
    </w:p>
    <w:p w14:paraId="5EF15817" w14:textId="6E926D9C" w:rsidR="00AE1FB3" w:rsidRPr="00EB384F" w:rsidRDefault="00AE1FB3" w:rsidP="00EB384F">
      <w:pPr>
        <w:pStyle w:val="a6"/>
        <w:numPr>
          <w:ilvl w:val="0"/>
          <w:numId w:val="5"/>
        </w:numPr>
        <w:ind w:left="426" w:hanging="295"/>
        <w:jc w:val="both"/>
        <w:rPr>
          <w:rFonts w:cs="Tahoma"/>
          <w:szCs w:val="20"/>
        </w:rPr>
      </w:pPr>
      <w:r w:rsidRPr="00EB384F">
        <w:rPr>
          <w:rFonts w:cs="Tahoma"/>
          <w:szCs w:val="20"/>
        </w:rPr>
        <w:t>την προετοιμασία επιχειρηματικής πρωτοβουλίας του ιδίου ή της οικογένειάς του,</w:t>
      </w:r>
    </w:p>
    <w:p w14:paraId="6BCD4398" w14:textId="27825E8F" w:rsidR="00AE1FB3" w:rsidRPr="00EB384F" w:rsidRDefault="00AE1FB3" w:rsidP="00EB384F">
      <w:pPr>
        <w:pStyle w:val="a6"/>
        <w:numPr>
          <w:ilvl w:val="0"/>
          <w:numId w:val="5"/>
        </w:numPr>
        <w:ind w:left="426" w:hanging="295"/>
        <w:jc w:val="both"/>
        <w:rPr>
          <w:rFonts w:cs="Tahoma"/>
          <w:szCs w:val="20"/>
        </w:rPr>
      </w:pPr>
      <w:r w:rsidRPr="00EB384F">
        <w:rPr>
          <w:rFonts w:cs="Tahoma"/>
          <w:szCs w:val="20"/>
        </w:rPr>
        <w:t>την κατάρτιση ενός πλάνου για την εφεξής διαχείριση των οικονομικών του.</w:t>
      </w:r>
    </w:p>
    <w:p w14:paraId="6E72B327" w14:textId="3EB85793" w:rsidR="00AE1FB3" w:rsidRPr="00B961FA" w:rsidRDefault="00AE1FB3" w:rsidP="00B70C5E">
      <w:pPr>
        <w:jc w:val="both"/>
        <w:rPr>
          <w:rFonts w:cs="Tahoma"/>
          <w:szCs w:val="20"/>
        </w:rPr>
      </w:pPr>
      <w:r w:rsidRPr="00B70C5E">
        <w:rPr>
          <w:rFonts w:cs="Tahoma"/>
          <w:szCs w:val="20"/>
        </w:rPr>
        <w:t>Απαραίτητη προϋπόθεση για τη λήψη των υπηρεσιών είναι η εκδήλωση ενδιαφέροντος του συμμετέχοντα με την αποχώρησ</w:t>
      </w:r>
      <w:r w:rsidR="00BA4472">
        <w:rPr>
          <w:rFonts w:cs="Tahoma"/>
          <w:szCs w:val="20"/>
        </w:rPr>
        <w:t>ή</w:t>
      </w:r>
      <w:r w:rsidRPr="00B70C5E">
        <w:rPr>
          <w:rFonts w:cs="Tahoma"/>
          <w:szCs w:val="20"/>
        </w:rPr>
        <w:t xml:space="preserve"> του από την Τράπεζα, αποστέλλοντας </w:t>
      </w:r>
      <w:r w:rsidRPr="00B70C5E">
        <w:rPr>
          <w:rFonts w:cs="Tahoma"/>
          <w:szCs w:val="20"/>
          <w:lang w:val="en-US"/>
        </w:rPr>
        <w:t>e</w:t>
      </w:r>
      <w:r w:rsidRPr="00B70C5E">
        <w:rPr>
          <w:rFonts w:cs="Tahoma"/>
          <w:szCs w:val="20"/>
        </w:rPr>
        <w:t>-</w:t>
      </w:r>
      <w:r w:rsidRPr="00B70C5E">
        <w:rPr>
          <w:rFonts w:cs="Tahoma"/>
          <w:szCs w:val="20"/>
          <w:lang w:val="en-US"/>
        </w:rPr>
        <w:t>mail</w:t>
      </w:r>
      <w:r w:rsidRPr="00B70C5E">
        <w:rPr>
          <w:rFonts w:cs="Tahoma"/>
          <w:szCs w:val="20"/>
        </w:rPr>
        <w:t xml:space="preserve"> για τις Υπηρεσίες Επαγγελματικής Μετάβασης και Στήριξης στην ηλεκτρονική διεύθυνση </w:t>
      </w:r>
      <w:r w:rsidR="00325423">
        <w:rPr>
          <w:rFonts w:cs="Tahoma"/>
          <w:szCs w:val="20"/>
          <w:lang w:val="en-US"/>
        </w:rPr>
        <w:t>e</w:t>
      </w:r>
      <w:r w:rsidRPr="00B70C5E">
        <w:rPr>
          <w:rFonts w:cs="Tahoma"/>
          <w:szCs w:val="20"/>
          <w:lang w:val="en-US"/>
        </w:rPr>
        <w:t>thelousia</w:t>
      </w:r>
      <w:r w:rsidRPr="00B70C5E">
        <w:rPr>
          <w:rFonts w:cs="Tahoma"/>
          <w:szCs w:val="20"/>
        </w:rPr>
        <w:t>@</w:t>
      </w:r>
      <w:r w:rsidRPr="00B70C5E">
        <w:rPr>
          <w:rFonts w:cs="Tahoma"/>
          <w:szCs w:val="20"/>
          <w:lang w:val="en-US"/>
        </w:rPr>
        <w:t>nbg</w:t>
      </w:r>
      <w:r w:rsidRPr="00B70C5E">
        <w:rPr>
          <w:rFonts w:cs="Tahoma"/>
          <w:szCs w:val="20"/>
        </w:rPr>
        <w:t>.</w:t>
      </w:r>
      <w:r w:rsidRPr="00B70C5E">
        <w:rPr>
          <w:rFonts w:cs="Tahoma"/>
          <w:szCs w:val="20"/>
          <w:lang w:val="en-US"/>
        </w:rPr>
        <w:t>gr</w:t>
      </w:r>
      <w:r w:rsidRPr="00B70C5E">
        <w:rPr>
          <w:rFonts w:cs="Tahoma"/>
          <w:szCs w:val="20"/>
        </w:rPr>
        <w:t xml:space="preserve"> με το ονοματεπώνυμό του, το προσωπικό του </w:t>
      </w:r>
      <w:r w:rsidRPr="00B70C5E">
        <w:rPr>
          <w:rFonts w:cs="Tahoma"/>
          <w:szCs w:val="20"/>
          <w:lang w:val="en-US"/>
        </w:rPr>
        <w:t>e</w:t>
      </w:r>
      <w:r w:rsidRPr="00B70C5E">
        <w:rPr>
          <w:rFonts w:cs="Tahoma"/>
          <w:szCs w:val="20"/>
        </w:rPr>
        <w:t>-</w:t>
      </w:r>
      <w:r w:rsidRPr="00B70C5E">
        <w:rPr>
          <w:rFonts w:cs="Tahoma"/>
          <w:szCs w:val="20"/>
          <w:lang w:val="en-US"/>
        </w:rPr>
        <w:t>mail</w:t>
      </w:r>
      <w:r w:rsidRPr="00B70C5E">
        <w:rPr>
          <w:rFonts w:cs="Tahoma"/>
          <w:szCs w:val="20"/>
        </w:rPr>
        <w:t xml:space="preserve"> και το κινητό του τηλέφωνο.</w:t>
      </w:r>
    </w:p>
    <w:p w14:paraId="414FDEB2" w14:textId="3909BD7F" w:rsidR="00AE1FB3" w:rsidRPr="00336DC0" w:rsidRDefault="00AE1FB3" w:rsidP="00052D04">
      <w:pPr>
        <w:pStyle w:val="1"/>
      </w:pPr>
      <w:r w:rsidRPr="00336DC0">
        <w:t>Λοιποί όροι</w:t>
      </w:r>
    </w:p>
    <w:p w14:paraId="37E11831" w14:textId="3E8CE398" w:rsidR="00AE1FB3" w:rsidRPr="00B961FA" w:rsidRDefault="00AE1FB3" w:rsidP="00B70C5E">
      <w:pPr>
        <w:jc w:val="both"/>
        <w:rPr>
          <w:rFonts w:cs="Tahoma"/>
          <w:szCs w:val="20"/>
        </w:rPr>
      </w:pPr>
      <w:r w:rsidRPr="00B70C5E">
        <w:rPr>
          <w:rFonts w:cs="Tahoma"/>
          <w:szCs w:val="20"/>
        </w:rPr>
        <w:t>Η Τράπεζα διατηρεί το δικαίωμα να μην κάνει δεκτή την αίτηση του υπαλλήλου για αποχώρηση υπό τους άνω αναφερόμενους όρους</w:t>
      </w:r>
      <w:r w:rsidR="00B06EF0">
        <w:rPr>
          <w:rFonts w:cs="Tahoma"/>
          <w:szCs w:val="20"/>
        </w:rPr>
        <w:t xml:space="preserve"> ή βάσει συγκεκριμένων από τις προσφερόμενες επιλογές</w:t>
      </w:r>
      <w:r w:rsidRPr="00B70C5E">
        <w:rPr>
          <w:rFonts w:cs="Tahoma"/>
          <w:szCs w:val="20"/>
        </w:rPr>
        <w:t>, ιδίως σε περίπτωση που:</w:t>
      </w:r>
    </w:p>
    <w:p w14:paraId="5169D269" w14:textId="1E1881AF" w:rsidR="00AE1FB3" w:rsidRPr="00F12E23" w:rsidRDefault="00AE1FB3" w:rsidP="00F12E23">
      <w:pPr>
        <w:pStyle w:val="a6"/>
        <w:numPr>
          <w:ilvl w:val="0"/>
          <w:numId w:val="8"/>
        </w:numPr>
        <w:ind w:left="284" w:hanging="284"/>
        <w:jc w:val="both"/>
        <w:rPr>
          <w:rFonts w:cs="Tahoma"/>
          <w:szCs w:val="20"/>
        </w:rPr>
      </w:pPr>
      <w:r w:rsidRPr="00F12E23">
        <w:rPr>
          <w:rFonts w:cs="Tahoma"/>
          <w:szCs w:val="20"/>
        </w:rPr>
        <w:t>συντρέχουν σοβαροί υπηρεσιακοί λόγοι, στους οποίους περιλαμβάνεται, μεταξύ άλλων, και η παραβίαση εκ μέρους του υπαλλήλου των συμβατικών του υποχρεώσεων, η οποία δικαιολογεί την καταγγελία της σύμβασής του για λόγο που αφορά στο πρόσωπό του,</w:t>
      </w:r>
    </w:p>
    <w:p w14:paraId="75F48B1C" w14:textId="77777777" w:rsidR="00B06EF0" w:rsidRDefault="00AE1FB3" w:rsidP="00F12E23">
      <w:pPr>
        <w:pStyle w:val="a6"/>
        <w:numPr>
          <w:ilvl w:val="0"/>
          <w:numId w:val="8"/>
        </w:numPr>
        <w:ind w:left="284" w:hanging="284"/>
        <w:jc w:val="both"/>
        <w:rPr>
          <w:rFonts w:cs="Tahoma"/>
          <w:szCs w:val="20"/>
        </w:rPr>
      </w:pPr>
      <w:r w:rsidRPr="00F12E23">
        <w:rPr>
          <w:rFonts w:cs="Tahoma"/>
          <w:szCs w:val="20"/>
        </w:rPr>
        <w:t>βρίσκεται σε δικαστική διένεξη με την Τράπεζα, από το αποτέλεσμα της οποίας μπορεί να επηρεαστεί το ύψος των καταβληθησόμενων οικονομικών παροχών</w:t>
      </w:r>
      <w:r w:rsidR="00B06EF0">
        <w:rPr>
          <w:rFonts w:cs="Tahoma"/>
          <w:szCs w:val="20"/>
        </w:rPr>
        <w:t>,</w:t>
      </w:r>
    </w:p>
    <w:p w14:paraId="6F92D888" w14:textId="3E59AF44" w:rsidR="00AE1FB3" w:rsidRPr="00080369" w:rsidRDefault="00A86C07" w:rsidP="00F12E23">
      <w:pPr>
        <w:pStyle w:val="a6"/>
        <w:numPr>
          <w:ilvl w:val="0"/>
          <w:numId w:val="8"/>
        </w:numPr>
        <w:ind w:left="284" w:hanging="284"/>
        <w:jc w:val="both"/>
        <w:rPr>
          <w:rFonts w:cs="Tahoma"/>
          <w:szCs w:val="20"/>
        </w:rPr>
      </w:pPr>
      <w:r w:rsidRPr="00080369">
        <w:rPr>
          <w:rFonts w:cs="Tahoma"/>
          <w:szCs w:val="20"/>
        </w:rPr>
        <w:t>δύνανται να προκύψουν νομοθετικής ή κανονιστικής φύσεως ζητήματα ως προς το ύψος των παροχών.</w:t>
      </w:r>
    </w:p>
    <w:p w14:paraId="6F89CCF1" w14:textId="77777777" w:rsidR="00AE1FB3" w:rsidRPr="00B70C5E" w:rsidRDefault="00AE1FB3" w:rsidP="00B70C5E">
      <w:pPr>
        <w:jc w:val="both"/>
        <w:rPr>
          <w:rFonts w:cs="Tahoma"/>
          <w:szCs w:val="20"/>
        </w:rPr>
      </w:pPr>
      <w:r w:rsidRPr="00B70C5E">
        <w:rPr>
          <w:rFonts w:cs="Tahoma"/>
          <w:szCs w:val="20"/>
        </w:rPr>
        <w:t>Οι συμμετέχοντες στο Πρόγραμμα δεν δύνανται να επαναπροσληφθούν στον Όμιλο της ΕΤΕ.</w:t>
      </w:r>
    </w:p>
    <w:p w14:paraId="10659191" w14:textId="0631CFDD" w:rsidR="006A48A4" w:rsidRDefault="00B06EF0" w:rsidP="006A48A4">
      <w:pPr>
        <w:jc w:val="both"/>
        <w:rPr>
          <w:rFonts w:eastAsiaTheme="majorEastAsia" w:cstheme="majorBidi"/>
          <w:b/>
          <w:color w:val="006666"/>
          <w:sz w:val="22"/>
          <w:szCs w:val="40"/>
        </w:rPr>
      </w:pPr>
      <w:r>
        <w:rPr>
          <w:rFonts w:cs="Tahoma"/>
          <w:szCs w:val="20"/>
        </w:rPr>
        <w:t xml:space="preserve">Τυχόν υφιστάμενες προς την Τράπεζα ληξιπρόθεσμες οφειλές των συμμετεχόντων, των οποίων η ρύθμιση δεν έχει ολοκληρωθεί προ της ημερομηνίας καταβολής των παροχών του </w:t>
      </w:r>
      <w:r w:rsidR="00A86C07">
        <w:rPr>
          <w:rFonts w:cs="Tahoma"/>
          <w:szCs w:val="20"/>
        </w:rPr>
        <w:t>Π</w:t>
      </w:r>
      <w:r>
        <w:rPr>
          <w:rFonts w:cs="Tahoma"/>
          <w:szCs w:val="20"/>
        </w:rPr>
        <w:t xml:space="preserve">ρογράμματος και ιδίως της </w:t>
      </w:r>
      <w:r w:rsidR="00A86C07">
        <w:rPr>
          <w:rFonts w:cs="Tahoma"/>
          <w:szCs w:val="20"/>
        </w:rPr>
        <w:t>εφάπαξ/</w:t>
      </w:r>
      <w:r>
        <w:rPr>
          <w:rFonts w:cs="Tahoma"/>
          <w:szCs w:val="20"/>
        </w:rPr>
        <w:t>οικειοθελούς αποζημίωσης</w:t>
      </w:r>
      <w:r w:rsidR="00A86C07">
        <w:rPr>
          <w:rFonts w:cs="Tahoma"/>
          <w:szCs w:val="20"/>
        </w:rPr>
        <w:t>, θα συμψηφίζονται με α</w:t>
      </w:r>
      <w:r w:rsidR="00CE2F75">
        <w:rPr>
          <w:rFonts w:cs="Tahoma"/>
          <w:szCs w:val="20"/>
        </w:rPr>
        <w:t>υτές.</w:t>
      </w:r>
    </w:p>
    <w:p w14:paraId="369F7831" w14:textId="77777777" w:rsidR="009E403C" w:rsidRDefault="009E403C">
      <w:pPr>
        <w:spacing w:after="160"/>
        <w:rPr>
          <w:rFonts w:eastAsiaTheme="majorEastAsia" w:cstheme="majorBidi"/>
          <w:b/>
          <w:color w:val="006666"/>
          <w:sz w:val="22"/>
          <w:szCs w:val="40"/>
        </w:rPr>
      </w:pPr>
      <w:r>
        <w:br w:type="page"/>
      </w:r>
    </w:p>
    <w:p w14:paraId="10A31D09" w14:textId="7020D530" w:rsidR="00AE1FB3" w:rsidRPr="00336DC0" w:rsidRDefault="00AE1FB3" w:rsidP="00052D04">
      <w:pPr>
        <w:pStyle w:val="1"/>
      </w:pPr>
      <w:r w:rsidRPr="00336DC0">
        <w:lastRenderedPageBreak/>
        <w:t>Τρόπος υπολογισμού μισθών αποζημίωσης</w:t>
      </w:r>
    </w:p>
    <w:p w14:paraId="5C9D97FE" w14:textId="7616B0B0" w:rsidR="00AE1FB3" w:rsidRPr="00B70C5E" w:rsidRDefault="00AE1FB3" w:rsidP="00B70C5E">
      <w:pPr>
        <w:jc w:val="both"/>
        <w:rPr>
          <w:rFonts w:cs="Tahoma"/>
          <w:szCs w:val="20"/>
        </w:rPr>
      </w:pPr>
      <w:r w:rsidRPr="00B70C5E">
        <w:rPr>
          <w:rFonts w:cs="Tahoma"/>
          <w:szCs w:val="20"/>
        </w:rPr>
        <w:t xml:space="preserve">Ως μηνιαίος μισθός για τον υπολογισμό της εφάπαξ αποζημίωσης ορίζονται οι τακτικές αποδοχές που αναλογούν στο </w:t>
      </w:r>
      <w:r w:rsidRPr="00F015D7">
        <w:rPr>
          <w:rFonts w:cs="Tahoma"/>
          <w:szCs w:val="20"/>
        </w:rPr>
        <w:t>μήνα Σεπτέμβριο 202</w:t>
      </w:r>
      <w:r w:rsidR="00B1007E" w:rsidRPr="00F015D7">
        <w:rPr>
          <w:rFonts w:cs="Tahoma"/>
          <w:szCs w:val="20"/>
        </w:rPr>
        <w:t>4</w:t>
      </w:r>
      <w:r w:rsidRPr="00B70C5E">
        <w:rPr>
          <w:rFonts w:cs="Tahoma"/>
          <w:szCs w:val="20"/>
        </w:rPr>
        <w:t>.</w:t>
      </w:r>
    </w:p>
    <w:p w14:paraId="24DCCE2E" w14:textId="61041E03" w:rsidR="00AE1FB3" w:rsidRPr="00B70C5E" w:rsidRDefault="00AE1FB3" w:rsidP="00B70C5E">
      <w:pPr>
        <w:jc w:val="both"/>
        <w:rPr>
          <w:rFonts w:cs="Tahoma"/>
          <w:szCs w:val="20"/>
        </w:rPr>
      </w:pPr>
      <w:r w:rsidRPr="00B70C5E">
        <w:rPr>
          <w:rFonts w:cs="Tahoma"/>
          <w:szCs w:val="20"/>
        </w:rPr>
        <w:t>Για τους υπαλλήλους ή Δικηγόρους οι οποίοι βρίσκονται στη Διάθεση Προσωπικού σε άδεια άνευ αποδοχών, ως μηνιαίος μισθός για τον υπολογισμό της εφάπαξ αποζημίωσης και των αποδοχών που θα καταβάλλονται κατά τη διάρκεια της μακροχρόνιας άδειας ορίζονται οι τακτικές αποδοχές του μήνα</w:t>
      </w:r>
      <w:r w:rsidR="000B30F8" w:rsidRPr="000B30F8">
        <w:rPr>
          <w:rFonts w:ascii="Tahoma" w:hAnsi="Tahoma" w:cs="Tahoma"/>
          <w:sz w:val="22"/>
          <w:szCs w:val="22"/>
        </w:rPr>
        <w:t xml:space="preserve"> </w:t>
      </w:r>
      <w:r w:rsidR="000B30F8" w:rsidRPr="000B30F8">
        <w:rPr>
          <w:rFonts w:cs="Tahoma"/>
          <w:szCs w:val="20"/>
        </w:rPr>
        <w:t>πριν την έναρξη της άδειας άνευ αποδοχών</w:t>
      </w:r>
      <w:r w:rsidRPr="00B70C5E">
        <w:rPr>
          <w:rFonts w:cs="Tahoma"/>
          <w:szCs w:val="20"/>
        </w:rPr>
        <w:t>.</w:t>
      </w:r>
    </w:p>
    <w:p w14:paraId="7F90019B" w14:textId="7DCB3CFA" w:rsidR="00C50D82" w:rsidRPr="004B5A11" w:rsidRDefault="00C50D82" w:rsidP="00C50D82">
      <w:pPr>
        <w:jc w:val="both"/>
        <w:rPr>
          <w:rFonts w:cs="Tahoma"/>
          <w:szCs w:val="20"/>
        </w:rPr>
      </w:pPr>
      <w:r w:rsidRPr="00B70C5E">
        <w:rPr>
          <w:rFonts w:cs="Tahoma"/>
          <w:szCs w:val="20"/>
        </w:rPr>
        <w:t>Τυχόν αποζημίωση για υπερεργασία, υπερωριακή εργασία, νυκτερινή εργασία, εργασία τις Κυριακές και αργίες, τα επιδόματα με κωδικούς 261 (ειδικό επίδομα Γραφείων Διοίκησης)</w:t>
      </w:r>
      <w:r>
        <w:rPr>
          <w:rFonts w:cs="Tahoma"/>
          <w:szCs w:val="20"/>
        </w:rPr>
        <w:t xml:space="preserve"> και </w:t>
      </w:r>
      <w:r w:rsidRPr="00B70C5E">
        <w:rPr>
          <w:rFonts w:cs="Tahoma"/>
          <w:szCs w:val="20"/>
        </w:rPr>
        <w:t>820 (επίδομα στέγασης),</w:t>
      </w:r>
      <w:r>
        <w:rPr>
          <w:rFonts w:cs="Tahoma"/>
          <w:szCs w:val="20"/>
        </w:rPr>
        <w:t xml:space="preserve"> </w:t>
      </w:r>
      <w:r w:rsidR="002365F0" w:rsidRPr="00B70C5E">
        <w:rPr>
          <w:rFonts w:cs="Tahoma"/>
          <w:szCs w:val="20"/>
        </w:rPr>
        <w:t xml:space="preserve">τα επιδόματα </w:t>
      </w:r>
      <w:r w:rsidR="002365F0" w:rsidRPr="00B70C5E">
        <w:rPr>
          <w:rFonts w:cs="Tahoma"/>
          <w:szCs w:val="20"/>
          <w:lang w:val="en-US"/>
        </w:rPr>
        <w:t>standby</w:t>
      </w:r>
      <w:r w:rsidR="002365F0" w:rsidRPr="00B70C5E">
        <w:rPr>
          <w:rFonts w:cs="Tahoma"/>
          <w:szCs w:val="20"/>
        </w:rPr>
        <w:t xml:space="preserve"> και έκτακτων </w:t>
      </w:r>
      <w:r w:rsidR="002365F0" w:rsidRPr="004B5A11">
        <w:rPr>
          <w:rFonts w:cs="Tahoma"/>
          <w:szCs w:val="20"/>
        </w:rPr>
        <w:t xml:space="preserve">κλήσεων, </w:t>
      </w:r>
      <w:r w:rsidRPr="004B5A11">
        <w:rPr>
          <w:rFonts w:cs="Tahoma"/>
          <w:szCs w:val="20"/>
        </w:rPr>
        <w:t>καθώς και οποιαδήποτε άλλη έκτακτη αμοιβή ή/και  παροχή, δεν υπολογίζονται στην εφάπαξ αποζημίωση, ακόμη και στην περίπτωση που αυτές καταβάλλονταν στον εργαζόμενο σταθερά και μόνιμα.</w:t>
      </w:r>
    </w:p>
    <w:p w14:paraId="059CC66B" w14:textId="77777777" w:rsidR="00AE1FB3" w:rsidRPr="00B70C5E" w:rsidRDefault="00AE1FB3" w:rsidP="00B70C5E">
      <w:pPr>
        <w:jc w:val="both"/>
        <w:rPr>
          <w:rFonts w:cs="Tahoma"/>
          <w:szCs w:val="20"/>
        </w:rPr>
      </w:pPr>
      <w:r w:rsidRPr="00B70C5E">
        <w:rPr>
          <w:rFonts w:cs="Tahoma"/>
          <w:szCs w:val="20"/>
        </w:rPr>
        <w:t>Επίσης, για όσους εκ των υπαλλήλων απασχολούνται σε θυγατρικές Εταιρείες του Ομίλου στην Ελλάδα ή σε άλλους φορείς, δεν θα συνυπολογιστούν στα ποσά των αποζημιώσεων τυχόν επιμίσθια που εκείνοι λαμβάνουν λόγω της ως άνω απασχόλησής τους.</w:t>
      </w:r>
    </w:p>
    <w:p w14:paraId="6A74A5B3" w14:textId="77777777" w:rsidR="00AE1FB3" w:rsidRPr="00B70C5E" w:rsidRDefault="00AE1FB3" w:rsidP="00B70C5E">
      <w:pPr>
        <w:jc w:val="both"/>
        <w:rPr>
          <w:rFonts w:cs="Tahoma"/>
          <w:szCs w:val="20"/>
        </w:rPr>
      </w:pPr>
      <w:r w:rsidRPr="00B70C5E">
        <w:rPr>
          <w:rFonts w:cs="Tahoma"/>
          <w:szCs w:val="20"/>
        </w:rPr>
        <w:t>Για όσους εκ των υπαλλήλων απασχολούνται σε θυγατρικές Εταιρείες του Ομίλου στο εξωτερικό, τα ποσά των αποζημιώσεων θα υπολογιστούν επί του μισθού που λαμβάνουν μόνο από την Τράπεζα στην Ελλάδα, χωρίς συνυπολογισμό τυχόν επιμισθίων λόγω παροχής υπηρεσιών τους στο εξωτερικό.</w:t>
      </w:r>
    </w:p>
    <w:p w14:paraId="78D6715C" w14:textId="0D9AA19F" w:rsidR="00AE1FB3" w:rsidRPr="00D847C0" w:rsidRDefault="00AE1FB3" w:rsidP="00052D04">
      <w:pPr>
        <w:pStyle w:val="1"/>
      </w:pPr>
      <w:r w:rsidRPr="00D847C0">
        <w:t>Χρόνος καταβολής ποσού αποζημίωσης / μισθού μακροχρόνιας άδειας με αποδοχές</w:t>
      </w:r>
    </w:p>
    <w:p w14:paraId="55C7BC8C" w14:textId="77777777" w:rsidR="00AE1FB3" w:rsidRPr="00B70C5E" w:rsidRDefault="00AE1FB3" w:rsidP="00EB384F">
      <w:pPr>
        <w:pStyle w:val="2"/>
      </w:pPr>
      <w:r w:rsidRPr="00B70C5E">
        <w:t>Για την Άμεση Αποχώρηση</w:t>
      </w:r>
    </w:p>
    <w:p w14:paraId="6A9936E0" w14:textId="77777777" w:rsidR="00AE1FB3" w:rsidRPr="00B70C5E" w:rsidRDefault="00AE1FB3" w:rsidP="00B70C5E">
      <w:pPr>
        <w:jc w:val="both"/>
        <w:rPr>
          <w:rFonts w:cs="Tahoma"/>
          <w:szCs w:val="20"/>
        </w:rPr>
      </w:pPr>
      <w:r w:rsidRPr="00B70C5E">
        <w:rPr>
          <w:rFonts w:cs="Tahoma"/>
          <w:szCs w:val="20"/>
        </w:rPr>
        <w:t>Το σύνολο του ποσού θα πιστωθεί στους τρεχούμενους λογαριασμούς μισθοδοσίας των συμμετεχόντων το αργότερο 1 μήνα μετά τη λήξη της σύμβασής τους.</w:t>
      </w:r>
    </w:p>
    <w:p w14:paraId="12DB1E6C" w14:textId="77777777" w:rsidR="00AE1FB3" w:rsidRPr="00B70C5E" w:rsidRDefault="00AE1FB3" w:rsidP="00EB384F">
      <w:pPr>
        <w:pStyle w:val="2"/>
      </w:pPr>
      <w:r w:rsidRPr="00B70C5E">
        <w:t xml:space="preserve">Για την Μακροχρόνια Άδεια </w:t>
      </w:r>
    </w:p>
    <w:p w14:paraId="7B2AD00D" w14:textId="77777777" w:rsidR="00AE1FB3" w:rsidRPr="00B70C5E" w:rsidRDefault="00AE1FB3" w:rsidP="00B70C5E">
      <w:pPr>
        <w:jc w:val="both"/>
        <w:rPr>
          <w:rFonts w:cs="Tahoma"/>
          <w:szCs w:val="20"/>
        </w:rPr>
      </w:pPr>
      <w:r w:rsidRPr="00B70C5E">
        <w:rPr>
          <w:rFonts w:cs="Tahoma"/>
          <w:szCs w:val="20"/>
        </w:rPr>
        <w:t>Οι καταβολές του μισθού ή του ποσοστού αυτού θα γίνονται σε μηνιαία βάση στον τηρούμενο ήδη στην Τράπεζα λογαριασμό μισθοδοσίας του εργαζόμενου, κατά τον ίδιο τρόπο όπως και για τους εν ενεργεία εργαζόμενους, και θα συνεχίζεται η καταβολή των αναλογουσών εργοδοτικών εισφορών.</w:t>
      </w:r>
    </w:p>
    <w:p w14:paraId="20533C6E" w14:textId="37FA7410" w:rsidR="00895EB7" w:rsidRPr="00895EB7" w:rsidRDefault="00895EB7" w:rsidP="00895EB7">
      <w:pPr>
        <w:jc w:val="both"/>
        <w:rPr>
          <w:rFonts w:cs="Tahoma"/>
          <w:szCs w:val="20"/>
        </w:rPr>
      </w:pPr>
      <w:r w:rsidRPr="00895EB7">
        <w:rPr>
          <w:rFonts w:cs="Tahoma"/>
          <w:szCs w:val="20"/>
        </w:rPr>
        <w:t xml:space="preserve">Εφόσον προκύπτει οικειοθελής αποζημίωση, το ποσό θα κατατίθεται στους λογαριασμούς των δικαιούχων το αργότερο </w:t>
      </w:r>
      <w:r w:rsidRPr="00895EB7">
        <w:rPr>
          <w:rFonts w:cs="Tahoma"/>
          <w:b/>
          <w:bCs/>
          <w:szCs w:val="20"/>
        </w:rPr>
        <w:t>έναν μήνα μετά την έναρξη</w:t>
      </w:r>
      <w:r w:rsidRPr="00895EB7">
        <w:rPr>
          <w:rFonts w:cs="Tahoma"/>
          <w:szCs w:val="20"/>
        </w:rPr>
        <w:t xml:space="preserve"> της μακροχρόνιας άδειας.</w:t>
      </w:r>
      <w:r w:rsidR="002D202D" w:rsidRPr="002D202D">
        <w:rPr>
          <w:rFonts w:cs="Tahoma"/>
          <w:szCs w:val="20"/>
        </w:rPr>
        <w:t xml:space="preserve"> </w:t>
      </w:r>
    </w:p>
    <w:p w14:paraId="640A0B06" w14:textId="583476D9" w:rsidR="00AE1FB3" w:rsidRPr="00045FDD" w:rsidRDefault="00AE1FB3" w:rsidP="00052D04">
      <w:pPr>
        <w:pStyle w:val="1"/>
      </w:pPr>
      <w:r w:rsidRPr="00045FDD">
        <w:t>Φορολόγηση</w:t>
      </w:r>
    </w:p>
    <w:p w14:paraId="3B17D602" w14:textId="77777777" w:rsidR="00B82649" w:rsidRDefault="00AE1FB3" w:rsidP="00B70C5E">
      <w:pPr>
        <w:jc w:val="both"/>
        <w:rPr>
          <w:rFonts w:cs="Tahoma"/>
          <w:szCs w:val="20"/>
        </w:rPr>
      </w:pPr>
      <w:r w:rsidRPr="00B70C5E">
        <w:rPr>
          <w:rFonts w:cs="Tahoma"/>
          <w:szCs w:val="20"/>
        </w:rPr>
        <w:t xml:space="preserve">Κάθε παροχή που καταβάλλεται στο πλαίσιο της επιλογής της άμεσης αποχώρησης είναι μικτή και υπόκειται σε όλες τις νόμιμες φορολογικές κρατήσεις που θα ισχύουν κατά την ημερομηνία καταβολής-πίστωσης στο λογαριασμό του δικαιούχου. </w:t>
      </w:r>
    </w:p>
    <w:p w14:paraId="7055D771" w14:textId="3EA6525C" w:rsidR="00AE1FB3" w:rsidRDefault="00AE1FB3" w:rsidP="00B70C5E">
      <w:pPr>
        <w:jc w:val="both"/>
        <w:rPr>
          <w:rFonts w:cs="Tahoma"/>
          <w:szCs w:val="20"/>
        </w:rPr>
      </w:pPr>
      <w:r w:rsidRPr="00B70C5E">
        <w:rPr>
          <w:rFonts w:cs="Tahoma"/>
          <w:szCs w:val="20"/>
        </w:rPr>
        <w:t>Ομοίως, κάθε παροχή που θα καταβάλλεται στους υπαλλήλους που θα επιλέξουν τη μακροχρόνια άδεια είναι μικτή και θα υπόκειται στο σύνολο των νόμιμων, κατά τα χρονικά διαστήματα καταβολής, κρατήσεων</w:t>
      </w:r>
      <w:r w:rsidR="008F79E9" w:rsidRPr="008F79E9">
        <w:rPr>
          <w:rFonts w:cs="Tahoma"/>
          <w:szCs w:val="20"/>
        </w:rPr>
        <w:t>.</w:t>
      </w:r>
    </w:p>
    <w:p w14:paraId="1C8A0CB9" w14:textId="7BA3DDC1" w:rsidR="00D97F77" w:rsidRPr="00B70C5E" w:rsidRDefault="00D97F77" w:rsidP="00B70C5E">
      <w:pPr>
        <w:jc w:val="both"/>
        <w:rPr>
          <w:rFonts w:cs="Tahoma"/>
          <w:szCs w:val="20"/>
        </w:rPr>
      </w:pPr>
      <w:bookmarkStart w:id="2" w:name="_Hlk182313568"/>
      <w:r>
        <w:rPr>
          <w:rFonts w:cs="Tahoma"/>
          <w:szCs w:val="20"/>
        </w:rPr>
        <w:t>Επισημαίνεται, τέλος, για όσους από τους συμμετέχοντες επιλέξουν τη συνέχιση της ασφάλισής τους στο ΤΥΠΕΤ μετά τη λύση της σύμβασης εργασίας ή έμμισθης εντολής τους, ότι η καταβολή από την Τράπεζα προς το ΤΥΠΕΤ των αναλογουσών εισφορών αποτελεί παροχή σε είδος, για την οποία ο συμμετέχων θα φορολογείται βάσει των ισχυουσών κατά τα χρονικά διαστήματα καταβολής των εισφορών διατάξεων.</w:t>
      </w:r>
    </w:p>
    <w:bookmarkEnd w:id="2"/>
    <w:p w14:paraId="62941127" w14:textId="4B7040A5" w:rsidR="00AE1FB3" w:rsidRPr="00B961FA" w:rsidRDefault="00AE1FB3" w:rsidP="00052D04">
      <w:pPr>
        <w:pStyle w:val="1"/>
      </w:pPr>
      <w:r w:rsidRPr="00B961FA">
        <w:lastRenderedPageBreak/>
        <w:t>Εθελοντική συμμετοχή</w:t>
      </w:r>
    </w:p>
    <w:p w14:paraId="656300CC" w14:textId="77777777" w:rsidR="00AE1FB3" w:rsidRPr="00B70C5E" w:rsidRDefault="00AE1FB3" w:rsidP="00B70C5E">
      <w:pPr>
        <w:jc w:val="both"/>
        <w:rPr>
          <w:rFonts w:cs="Tahoma"/>
          <w:szCs w:val="20"/>
        </w:rPr>
      </w:pPr>
      <w:r w:rsidRPr="00B70C5E">
        <w:rPr>
          <w:rFonts w:cs="Tahoma"/>
          <w:szCs w:val="20"/>
        </w:rPr>
        <w:t>Η συμμετοχή οποιουδήποτε εργαζομένου στο παρόν Πρόγραμμα Εθελούσιας Αποχώρησης Προσωπικού είναι εθελοντική. Κάθε εργαζόμενος είναι ελεύθερος να επιλέξει την εκδήλωση ενδιαφέροντος, την επιλογή αποχώρησης και την υποβολή αιτήσεως.</w:t>
      </w:r>
    </w:p>
    <w:p w14:paraId="21A4AC23" w14:textId="50C9930C" w:rsidR="00AE1FB3" w:rsidRPr="00C922ED" w:rsidRDefault="00AE1FB3" w:rsidP="00052D04">
      <w:pPr>
        <w:pStyle w:val="1"/>
      </w:pPr>
      <w:r w:rsidRPr="00C922ED">
        <w:t>Συμφωνία Λύσης Σύμβασης Εργασίας</w:t>
      </w:r>
    </w:p>
    <w:p w14:paraId="456C7216" w14:textId="60098D29" w:rsidR="00AE1FB3" w:rsidRPr="00B70C5E" w:rsidRDefault="00AE1FB3" w:rsidP="00B70C5E">
      <w:pPr>
        <w:jc w:val="both"/>
        <w:rPr>
          <w:rFonts w:cs="Tahoma"/>
          <w:szCs w:val="20"/>
        </w:rPr>
      </w:pPr>
      <w:r w:rsidRPr="00B70C5E">
        <w:rPr>
          <w:rFonts w:cs="Tahoma"/>
          <w:szCs w:val="20"/>
        </w:rPr>
        <w:t xml:space="preserve">Η υποβολή αίτησης εκ μέρους του εργαζόμενου για συμμετοχή σε μία εκ των προτεινόμενων επιλογών αποτελεί πρόταση εκ μέρους του για συμφωνημένη λύση της σύμβασης εργασίας με την Τράπεζα είτε </w:t>
      </w:r>
      <w:r w:rsidRPr="00C62445">
        <w:rPr>
          <w:rFonts w:cs="Tahoma"/>
          <w:szCs w:val="20"/>
        </w:rPr>
        <w:t>στις</w:t>
      </w:r>
      <w:r w:rsidR="00F84814" w:rsidRPr="00C62445">
        <w:rPr>
          <w:rFonts w:cs="Tahoma"/>
          <w:szCs w:val="20"/>
        </w:rPr>
        <w:t xml:space="preserve"> 27/</w:t>
      </w:r>
      <w:r w:rsidR="00F84814" w:rsidRPr="00F015D7">
        <w:rPr>
          <w:rFonts w:cs="Tahoma"/>
          <w:szCs w:val="20"/>
        </w:rPr>
        <w:t>12/2024</w:t>
      </w:r>
      <w:r w:rsidRPr="00F015D7">
        <w:rPr>
          <w:rFonts w:cs="Tahoma"/>
          <w:szCs w:val="20"/>
        </w:rPr>
        <w:t xml:space="preserve"> είτε στη λήξη της μακροχρόνιας άδειας με αποδοχές (ήτοι </w:t>
      </w:r>
      <w:r w:rsidR="00F84814" w:rsidRPr="00F015D7">
        <w:rPr>
          <w:rFonts w:cs="Tahoma"/>
          <w:szCs w:val="20"/>
        </w:rPr>
        <w:t>27</w:t>
      </w:r>
      <w:r w:rsidRPr="00F015D7">
        <w:rPr>
          <w:rFonts w:cs="Tahoma"/>
          <w:szCs w:val="20"/>
        </w:rPr>
        <w:t>/12/202</w:t>
      </w:r>
      <w:r w:rsidR="006C1E86" w:rsidRPr="00F015D7">
        <w:rPr>
          <w:rFonts w:cs="Tahoma"/>
          <w:szCs w:val="20"/>
        </w:rPr>
        <w:t>6</w:t>
      </w:r>
      <w:r w:rsidRPr="00F015D7">
        <w:rPr>
          <w:rFonts w:cs="Tahoma"/>
          <w:szCs w:val="20"/>
        </w:rPr>
        <w:t xml:space="preserve">, </w:t>
      </w:r>
      <w:r w:rsidR="00F84814" w:rsidRPr="00F015D7">
        <w:rPr>
          <w:rFonts w:cs="Tahoma"/>
          <w:szCs w:val="20"/>
        </w:rPr>
        <w:t>27</w:t>
      </w:r>
      <w:r w:rsidRPr="00F015D7">
        <w:rPr>
          <w:rFonts w:cs="Tahoma"/>
          <w:szCs w:val="20"/>
        </w:rPr>
        <w:t>/12/202</w:t>
      </w:r>
      <w:r w:rsidR="006C1E86" w:rsidRPr="00F015D7">
        <w:rPr>
          <w:rFonts w:cs="Tahoma"/>
          <w:szCs w:val="20"/>
        </w:rPr>
        <w:t>7</w:t>
      </w:r>
      <w:r w:rsidRPr="00F015D7">
        <w:rPr>
          <w:rFonts w:cs="Tahoma"/>
          <w:szCs w:val="20"/>
        </w:rPr>
        <w:t xml:space="preserve">, </w:t>
      </w:r>
      <w:r w:rsidR="00F84814" w:rsidRPr="00F015D7">
        <w:rPr>
          <w:rFonts w:cs="Tahoma"/>
          <w:szCs w:val="20"/>
        </w:rPr>
        <w:t>27</w:t>
      </w:r>
      <w:r w:rsidRPr="00F015D7">
        <w:rPr>
          <w:rFonts w:cs="Tahoma"/>
          <w:szCs w:val="20"/>
        </w:rPr>
        <w:t>/12/202</w:t>
      </w:r>
      <w:r w:rsidR="00726EB0" w:rsidRPr="00F015D7">
        <w:rPr>
          <w:rFonts w:cs="Tahoma"/>
          <w:szCs w:val="20"/>
        </w:rPr>
        <w:t>9</w:t>
      </w:r>
      <w:r w:rsidRPr="00F015D7">
        <w:rPr>
          <w:rFonts w:cs="Tahoma"/>
          <w:szCs w:val="20"/>
        </w:rPr>
        <w:t xml:space="preserve"> ή </w:t>
      </w:r>
      <w:r w:rsidR="00F84814" w:rsidRPr="00F015D7">
        <w:rPr>
          <w:rFonts w:cs="Tahoma"/>
          <w:szCs w:val="20"/>
        </w:rPr>
        <w:t>27</w:t>
      </w:r>
      <w:r w:rsidRPr="00F015D7">
        <w:rPr>
          <w:rFonts w:cs="Tahoma"/>
          <w:szCs w:val="20"/>
        </w:rPr>
        <w:t>/12/20</w:t>
      </w:r>
      <w:r w:rsidR="00726EB0" w:rsidRPr="00F015D7">
        <w:rPr>
          <w:rFonts w:cs="Tahoma"/>
          <w:szCs w:val="20"/>
        </w:rPr>
        <w:t>3</w:t>
      </w:r>
      <w:r w:rsidR="00875785" w:rsidRPr="00F015D7">
        <w:rPr>
          <w:rFonts w:cs="Tahoma"/>
          <w:szCs w:val="20"/>
        </w:rPr>
        <w:t>1</w:t>
      </w:r>
      <w:r w:rsidRPr="001B33B2">
        <w:rPr>
          <w:rFonts w:cs="Tahoma"/>
          <w:szCs w:val="20"/>
        </w:rPr>
        <w:t xml:space="preserve"> κατά περίπτωση) </w:t>
      </w:r>
      <w:r w:rsidRPr="00B70C5E">
        <w:rPr>
          <w:rFonts w:cs="Tahoma"/>
          <w:szCs w:val="20"/>
        </w:rPr>
        <w:t>και, εφόσον δεν θα έχει γνωστοποιηθεί σε αυτόν τυχόν άρνηση από την Τράπεζα, αποτελεί αποδοχή της.</w:t>
      </w:r>
    </w:p>
    <w:p w14:paraId="772DC0A8" w14:textId="5C04B384" w:rsidR="00AE1FB3" w:rsidRPr="00FE7C7E" w:rsidRDefault="00AE1FB3" w:rsidP="00052D04">
      <w:pPr>
        <w:pStyle w:val="1"/>
      </w:pPr>
      <w:r w:rsidRPr="00FE7C7E">
        <w:t>Αποδοχή των όρων και προϋποθέσεων</w:t>
      </w:r>
    </w:p>
    <w:p w14:paraId="3144F52D" w14:textId="77777777" w:rsidR="00AE1FB3" w:rsidRPr="00B70C5E" w:rsidRDefault="00AE1FB3" w:rsidP="00B70C5E">
      <w:pPr>
        <w:jc w:val="both"/>
        <w:rPr>
          <w:rFonts w:cs="Tahoma"/>
          <w:szCs w:val="20"/>
        </w:rPr>
      </w:pPr>
      <w:r w:rsidRPr="00B70C5E">
        <w:rPr>
          <w:rFonts w:cs="Tahoma"/>
          <w:szCs w:val="20"/>
        </w:rPr>
        <w:t>Η υποβολή της αίτησης συμμετοχής δεν μπορεί να ανακληθεί και συνεπάγεται την ανεπιφύλακτη αποδοχή εκ μέρους του εργαζόμενου όλων των όρων και προϋποθέσεων του Προγράμματος. Αιτήσεις με όρους, αιρέσεις και επιφυλάξεις δεν θα γίνονται αποδεκτές.</w:t>
      </w:r>
    </w:p>
    <w:p w14:paraId="3D06D544" w14:textId="175A9CF8" w:rsidR="00AE1FB3" w:rsidRPr="00B70C5E" w:rsidRDefault="00AE1FB3" w:rsidP="00B70C5E">
      <w:pPr>
        <w:jc w:val="both"/>
        <w:rPr>
          <w:rFonts w:cs="Tahoma"/>
          <w:szCs w:val="20"/>
        </w:rPr>
      </w:pPr>
      <w:r w:rsidRPr="00B70C5E">
        <w:rPr>
          <w:rFonts w:cs="Tahoma"/>
          <w:szCs w:val="20"/>
        </w:rPr>
        <w:t xml:space="preserve">Ενδεχόμενη μη αποδοχή αίτησης εκ μέρους της Τράπεζας, θα γνωστοποιηθεί μέχρι τις </w:t>
      </w:r>
      <w:r w:rsidRPr="00F015D7">
        <w:rPr>
          <w:rFonts w:cs="Tahoma"/>
          <w:szCs w:val="20"/>
        </w:rPr>
        <w:t>1</w:t>
      </w:r>
      <w:r w:rsidR="00AC64D3" w:rsidRPr="00F015D7">
        <w:rPr>
          <w:rFonts w:cs="Tahoma"/>
          <w:szCs w:val="20"/>
        </w:rPr>
        <w:t>8</w:t>
      </w:r>
      <w:r w:rsidRPr="00F015D7">
        <w:rPr>
          <w:rFonts w:cs="Tahoma"/>
          <w:szCs w:val="20"/>
        </w:rPr>
        <w:t>/12/202</w:t>
      </w:r>
      <w:r w:rsidR="00C922ED" w:rsidRPr="00F015D7">
        <w:rPr>
          <w:rFonts w:cs="Tahoma"/>
          <w:szCs w:val="20"/>
        </w:rPr>
        <w:t>4</w:t>
      </w:r>
      <w:r w:rsidRPr="00DF12D2">
        <w:rPr>
          <w:rFonts w:cs="Tahoma"/>
          <w:szCs w:val="20"/>
        </w:rPr>
        <w:t xml:space="preserve"> </w:t>
      </w:r>
      <w:r w:rsidRPr="00B70C5E">
        <w:rPr>
          <w:rFonts w:cs="Tahoma"/>
          <w:szCs w:val="20"/>
        </w:rPr>
        <w:t>σε κάθε υπάλληλο ατομικά από τη Διεύθυνση Λειτουργιών &amp; Στήριξης Ανθρώπινου Δυναμικού της Τράπεζας &amp; του Ομίλου.</w:t>
      </w:r>
    </w:p>
    <w:p w14:paraId="7539D2A0" w14:textId="5CFEF773" w:rsidR="002D0611" w:rsidRPr="00B70C5E" w:rsidRDefault="002D0611" w:rsidP="00052D04">
      <w:pPr>
        <w:pStyle w:val="1"/>
      </w:pPr>
      <w:r w:rsidRPr="00FE7C7E">
        <w:t>Διαδικασία παροχής πληροφόρησης και υποβολής αιτήσεων</w:t>
      </w:r>
    </w:p>
    <w:p w14:paraId="6A1837B4" w14:textId="60F48DD9" w:rsidR="003A13F7" w:rsidRPr="003A13F7" w:rsidRDefault="002D0611" w:rsidP="00B70C5E">
      <w:pPr>
        <w:jc w:val="both"/>
        <w:rPr>
          <w:rFonts w:cs="Tahoma"/>
          <w:szCs w:val="20"/>
        </w:rPr>
      </w:pPr>
      <w:r w:rsidRPr="00B70C5E">
        <w:rPr>
          <w:rFonts w:cs="Tahoma"/>
          <w:szCs w:val="20"/>
        </w:rPr>
        <w:t>Για τη διευκόλυνση των ενδιαφερομένων και την ταχύτερη και αρτιότερη εξυπηρέτησή τους</w:t>
      </w:r>
      <w:r w:rsidR="003A13F7" w:rsidRPr="003A13F7">
        <w:rPr>
          <w:rFonts w:cs="Tahoma"/>
          <w:szCs w:val="20"/>
        </w:rPr>
        <w:t>,</w:t>
      </w:r>
      <w:r w:rsidRPr="00B70C5E">
        <w:rPr>
          <w:rFonts w:cs="Tahoma"/>
          <w:szCs w:val="20"/>
        </w:rPr>
        <w:t xml:space="preserve"> </w:t>
      </w:r>
      <w:r w:rsidR="00FA7D04" w:rsidRPr="00B70C5E">
        <w:rPr>
          <w:rFonts w:cs="Tahoma"/>
          <w:szCs w:val="20"/>
        </w:rPr>
        <w:t xml:space="preserve">η </w:t>
      </w:r>
      <w:r w:rsidR="00710B82" w:rsidRPr="00B70C5E">
        <w:rPr>
          <w:rFonts w:cs="Tahoma"/>
          <w:szCs w:val="20"/>
        </w:rPr>
        <w:t>μηχανογραφική</w:t>
      </w:r>
      <w:r w:rsidR="00710B82">
        <w:rPr>
          <w:rFonts w:cs="Tahoma"/>
          <w:szCs w:val="20"/>
        </w:rPr>
        <w:t xml:space="preserve"> </w:t>
      </w:r>
      <w:hyperlink r:id="rId12" w:history="1">
        <w:r w:rsidR="00710B82" w:rsidRPr="00554A10">
          <w:rPr>
            <w:rStyle w:val="-"/>
            <w:rFonts w:cs="Tahoma"/>
            <w:szCs w:val="20"/>
          </w:rPr>
          <w:t>Εφαρμογή Εξυπηρέτησης Εθελούσιας Αποχώρησης Προσωπικού</w:t>
        </w:r>
      </w:hyperlink>
      <w:r w:rsidR="00710B82">
        <w:rPr>
          <w:rFonts w:cs="Tahoma"/>
          <w:szCs w:val="20"/>
        </w:rPr>
        <w:t xml:space="preserve"> </w:t>
      </w:r>
      <w:r w:rsidR="003A13F7" w:rsidRPr="00B70C5E">
        <w:rPr>
          <w:rFonts w:cs="Tahoma"/>
          <w:szCs w:val="20"/>
        </w:rPr>
        <w:t>είναι διαθέσιμη</w:t>
      </w:r>
      <w:r w:rsidR="003A13F7" w:rsidRPr="003A13F7">
        <w:rPr>
          <w:rFonts w:cs="Tahoma"/>
          <w:szCs w:val="20"/>
        </w:rPr>
        <w:t>:</w:t>
      </w:r>
    </w:p>
    <w:p w14:paraId="6CDD3563" w14:textId="64FDA143" w:rsidR="00DE16FE" w:rsidRPr="003A13F7" w:rsidRDefault="002D0611" w:rsidP="003A13F7">
      <w:pPr>
        <w:pStyle w:val="a6"/>
        <w:numPr>
          <w:ilvl w:val="0"/>
          <w:numId w:val="28"/>
        </w:numPr>
        <w:jc w:val="both"/>
        <w:rPr>
          <w:rFonts w:cs="Tahoma"/>
          <w:szCs w:val="20"/>
        </w:rPr>
      </w:pPr>
      <w:r w:rsidRPr="003A13F7">
        <w:rPr>
          <w:rFonts w:cs="Tahoma"/>
          <w:szCs w:val="20"/>
        </w:rPr>
        <w:t xml:space="preserve">στο Intranet site της Τράπεζας, </w:t>
      </w:r>
      <w:hyperlink r:id="rId13" w:history="1">
        <w:r w:rsidR="00CD4790" w:rsidRPr="002401EA">
          <w:rPr>
            <w:rStyle w:val="-"/>
            <w:rFonts w:cs="Tahoma"/>
            <w:szCs w:val="20"/>
          </w:rPr>
          <w:t>NBG Intranet</w:t>
        </w:r>
      </w:hyperlink>
      <w:r w:rsidR="00CD4790" w:rsidRPr="003A13F7">
        <w:rPr>
          <w:rFonts w:cs="Tahoma"/>
          <w:szCs w:val="20"/>
        </w:rPr>
        <w:t xml:space="preserve"> </w:t>
      </w:r>
      <w:r w:rsidR="00711C37" w:rsidRPr="003A13F7">
        <w:rPr>
          <w:rFonts w:cs="Tahoma"/>
          <w:szCs w:val="20"/>
        </w:rPr>
        <w:t>→ Εφαρμογές → Εφαρμογή Εξυπηρέτησης Εθελούσιας Αποχώρησης Προσωπικού</w:t>
      </w:r>
      <w:r w:rsidR="00E25329">
        <w:rPr>
          <w:rFonts w:cs="Tahoma"/>
          <w:szCs w:val="20"/>
        </w:rPr>
        <w:t>,</w:t>
      </w:r>
      <w:r w:rsidR="008E6318" w:rsidRPr="003A13F7">
        <w:rPr>
          <w:rFonts w:cs="Tahoma"/>
          <w:szCs w:val="20"/>
        </w:rPr>
        <w:t xml:space="preserve"> </w:t>
      </w:r>
      <w:r w:rsidR="00E25329">
        <w:rPr>
          <w:rFonts w:cs="Tahoma"/>
          <w:szCs w:val="20"/>
        </w:rPr>
        <w:t xml:space="preserve">καθώς και </w:t>
      </w:r>
    </w:p>
    <w:p w14:paraId="5C5664CC" w14:textId="03F38656" w:rsidR="002D0611" w:rsidRPr="00DE16FE" w:rsidRDefault="00E25329" w:rsidP="00DE16FE">
      <w:pPr>
        <w:pStyle w:val="a6"/>
        <w:numPr>
          <w:ilvl w:val="0"/>
          <w:numId w:val="27"/>
        </w:numPr>
        <w:jc w:val="both"/>
        <w:rPr>
          <w:rFonts w:cs="Tahoma"/>
          <w:szCs w:val="20"/>
        </w:rPr>
      </w:pPr>
      <w:r>
        <w:rPr>
          <w:rFonts w:cs="Tahoma"/>
          <w:szCs w:val="20"/>
        </w:rPr>
        <w:t xml:space="preserve">στο </w:t>
      </w:r>
      <w:r w:rsidR="008E6318" w:rsidRPr="00DE16FE">
        <w:rPr>
          <w:rFonts w:cs="Tahoma"/>
          <w:szCs w:val="20"/>
          <w:lang w:val="en-GB"/>
        </w:rPr>
        <w:t>Intranet</w:t>
      </w:r>
      <w:r w:rsidR="008E6318" w:rsidRPr="00DE16FE">
        <w:rPr>
          <w:rFonts w:cs="Tahoma"/>
          <w:szCs w:val="20"/>
        </w:rPr>
        <w:t xml:space="preserve"> </w:t>
      </w:r>
      <w:r w:rsidR="008E6318" w:rsidRPr="00DE16FE">
        <w:rPr>
          <w:rFonts w:cs="Tahoma"/>
          <w:szCs w:val="20"/>
          <w:lang w:val="en-GB"/>
        </w:rPr>
        <w:t>site</w:t>
      </w:r>
      <w:r w:rsidR="008E6318" w:rsidRPr="00DE16FE">
        <w:rPr>
          <w:rFonts w:cs="Tahoma"/>
          <w:szCs w:val="20"/>
        </w:rPr>
        <w:t xml:space="preserve"> του Ανθρώπινου Δυναμικού Τράπεζας &amp; Ομίλου (</w:t>
      </w:r>
      <w:hyperlink r:id="rId14" w:history="1">
        <w:r w:rsidR="008E6318" w:rsidRPr="00DE16FE">
          <w:rPr>
            <w:rStyle w:val="-"/>
            <w:rFonts w:cs="Tahoma"/>
            <w:color w:val="auto"/>
            <w:szCs w:val="20"/>
            <w:lang w:val="en-GB"/>
          </w:rPr>
          <w:t>HR</w:t>
        </w:r>
        <w:r w:rsidR="008E6318" w:rsidRPr="00DE16FE">
          <w:rPr>
            <w:rStyle w:val="-"/>
            <w:rFonts w:cs="Tahoma"/>
            <w:color w:val="auto"/>
            <w:szCs w:val="20"/>
          </w:rPr>
          <w:t xml:space="preserve"> </w:t>
        </w:r>
        <w:r w:rsidR="008E6318" w:rsidRPr="00DE16FE">
          <w:rPr>
            <w:rStyle w:val="-"/>
            <w:rFonts w:cs="Tahoma"/>
            <w:color w:val="auto"/>
            <w:szCs w:val="20"/>
            <w:lang w:val="en-GB"/>
          </w:rPr>
          <w:t>Intranet</w:t>
        </w:r>
      </w:hyperlink>
      <w:r w:rsidR="008E6318" w:rsidRPr="00DE16FE">
        <w:rPr>
          <w:rFonts w:cs="Tahoma"/>
          <w:szCs w:val="20"/>
        </w:rPr>
        <w:t>).</w:t>
      </w:r>
    </w:p>
    <w:p w14:paraId="50FFEDC0" w14:textId="77777777" w:rsidR="002D0611" w:rsidRPr="00B70C5E" w:rsidRDefault="002D0611" w:rsidP="00B70C5E">
      <w:pPr>
        <w:jc w:val="both"/>
        <w:rPr>
          <w:rFonts w:cs="Tahoma"/>
          <w:szCs w:val="20"/>
        </w:rPr>
      </w:pPr>
      <w:r w:rsidRPr="00B70C5E">
        <w:rPr>
          <w:rFonts w:cs="Tahoma"/>
          <w:szCs w:val="20"/>
        </w:rPr>
        <w:t>Δυνατότητα χρήσης της εφαρμογής έχουν όλοι οι εργαζόμενοι της Τράπεζας που διαθέτουν πρόσβαση στο δίκτυο ηλεκτρονικών υπολογιστών της Τράπεζας, χωρίς να απαιτείται η χορήγηση προφίλ ή η εισαγωγή κωδικών.</w:t>
      </w:r>
    </w:p>
    <w:p w14:paraId="0550AD34" w14:textId="593D3DCF" w:rsidR="002D0611" w:rsidRPr="00B70C5E" w:rsidRDefault="002D0611" w:rsidP="00B70C5E">
      <w:pPr>
        <w:jc w:val="both"/>
        <w:rPr>
          <w:rFonts w:cs="Tahoma"/>
          <w:szCs w:val="20"/>
        </w:rPr>
      </w:pPr>
      <w:r w:rsidRPr="00B70C5E">
        <w:rPr>
          <w:rFonts w:cs="Tahoma"/>
          <w:szCs w:val="20"/>
        </w:rPr>
        <w:t xml:space="preserve">Για την καλύτερη εξυπηρέτησή τους, οι ενδιαφερόμενοι μπορούν να απευθύνονται στο Ask HR της Διεύθυνσης Λειτουργιών και Στήριξης Ανθρώπινου Δυναμικού της Τράπεζας και του Ομίλου (ωράριο λειτουργίας κατά τις εργάσιμες ημέρες από ώρα </w:t>
      </w:r>
      <w:r w:rsidRPr="00F015D7">
        <w:rPr>
          <w:rFonts w:cs="Tahoma"/>
          <w:szCs w:val="20"/>
        </w:rPr>
        <w:t>08</w:t>
      </w:r>
      <w:r w:rsidR="006366BE" w:rsidRPr="00F015D7">
        <w:rPr>
          <w:rFonts w:cs="Tahoma"/>
          <w:szCs w:val="20"/>
        </w:rPr>
        <w:t>:</w:t>
      </w:r>
      <w:r w:rsidRPr="00F015D7">
        <w:rPr>
          <w:rFonts w:cs="Tahoma"/>
          <w:szCs w:val="20"/>
        </w:rPr>
        <w:t>30</w:t>
      </w:r>
      <w:r w:rsidRPr="00B70C5E">
        <w:rPr>
          <w:rFonts w:cs="Tahoma"/>
          <w:szCs w:val="20"/>
        </w:rPr>
        <w:t xml:space="preserve"> μέχρι ώρα </w:t>
      </w:r>
      <w:r w:rsidRPr="00F015D7">
        <w:rPr>
          <w:rFonts w:cs="Tahoma"/>
          <w:szCs w:val="20"/>
        </w:rPr>
        <w:t>15</w:t>
      </w:r>
      <w:r w:rsidR="006366BE" w:rsidRPr="00F015D7">
        <w:rPr>
          <w:rFonts w:cs="Tahoma"/>
          <w:szCs w:val="20"/>
        </w:rPr>
        <w:t>:</w:t>
      </w:r>
      <w:r w:rsidRPr="00F015D7">
        <w:rPr>
          <w:rFonts w:cs="Tahoma"/>
          <w:szCs w:val="20"/>
        </w:rPr>
        <w:t>00</w:t>
      </w:r>
      <w:r w:rsidRPr="00B70C5E">
        <w:rPr>
          <w:rFonts w:cs="Tahoma"/>
          <w:szCs w:val="20"/>
        </w:rPr>
        <w:t>) στις παρακάτω τηλεφωνικές γραμμές:</w:t>
      </w:r>
    </w:p>
    <w:p w14:paraId="6D3FD3C5" w14:textId="77777777" w:rsidR="006366BE" w:rsidRPr="009F03B2" w:rsidRDefault="002D0611" w:rsidP="009F03B2">
      <w:pPr>
        <w:pStyle w:val="a6"/>
        <w:numPr>
          <w:ilvl w:val="0"/>
          <w:numId w:val="20"/>
        </w:numPr>
        <w:spacing w:after="60"/>
        <w:ind w:left="714" w:hanging="357"/>
        <w:contextualSpacing w:val="0"/>
        <w:jc w:val="both"/>
        <w:rPr>
          <w:rFonts w:cs="Tahoma"/>
          <w:szCs w:val="20"/>
          <w:lang w:val="en-US"/>
        </w:rPr>
      </w:pPr>
      <w:r w:rsidRPr="009F03B2">
        <w:rPr>
          <w:rFonts w:cs="Tahoma"/>
          <w:szCs w:val="20"/>
        </w:rPr>
        <w:t>210-3341882 (διεπ.: 11882)</w:t>
      </w:r>
    </w:p>
    <w:p w14:paraId="3ABC0599" w14:textId="77777777" w:rsidR="006366BE" w:rsidRPr="009F03B2" w:rsidRDefault="002D0611" w:rsidP="009F03B2">
      <w:pPr>
        <w:pStyle w:val="a6"/>
        <w:numPr>
          <w:ilvl w:val="0"/>
          <w:numId w:val="20"/>
        </w:numPr>
        <w:spacing w:after="60"/>
        <w:ind w:left="714" w:hanging="357"/>
        <w:contextualSpacing w:val="0"/>
        <w:jc w:val="both"/>
        <w:rPr>
          <w:rFonts w:cs="Tahoma"/>
          <w:szCs w:val="20"/>
          <w:lang w:val="en-US"/>
        </w:rPr>
      </w:pPr>
      <w:r w:rsidRPr="009F03B2">
        <w:rPr>
          <w:rFonts w:cs="Tahoma"/>
          <w:szCs w:val="20"/>
        </w:rPr>
        <w:t>210-3341883 (διεπ.: 11883)</w:t>
      </w:r>
    </w:p>
    <w:p w14:paraId="6CDDB116" w14:textId="0FDF9C1F" w:rsidR="006366BE" w:rsidRPr="009F03B2" w:rsidRDefault="002D0611" w:rsidP="009F03B2">
      <w:pPr>
        <w:pStyle w:val="a6"/>
        <w:numPr>
          <w:ilvl w:val="0"/>
          <w:numId w:val="20"/>
        </w:numPr>
        <w:spacing w:after="60"/>
        <w:ind w:left="714" w:hanging="357"/>
        <w:contextualSpacing w:val="0"/>
        <w:jc w:val="both"/>
        <w:rPr>
          <w:rFonts w:cs="Tahoma"/>
          <w:szCs w:val="20"/>
          <w:lang w:val="en-US"/>
        </w:rPr>
      </w:pPr>
      <w:r w:rsidRPr="009F03B2">
        <w:rPr>
          <w:rFonts w:cs="Tahoma"/>
          <w:szCs w:val="20"/>
        </w:rPr>
        <w:t xml:space="preserve">210-3341884 (διεπ.:11884) </w:t>
      </w:r>
    </w:p>
    <w:p w14:paraId="441C2FBB" w14:textId="2ECE7791" w:rsidR="002D0611" w:rsidRPr="009F03B2" w:rsidRDefault="002D0611" w:rsidP="009F03B2">
      <w:pPr>
        <w:pStyle w:val="a6"/>
        <w:numPr>
          <w:ilvl w:val="0"/>
          <w:numId w:val="20"/>
        </w:numPr>
        <w:ind w:left="714" w:hanging="357"/>
        <w:contextualSpacing w:val="0"/>
        <w:jc w:val="both"/>
        <w:rPr>
          <w:rFonts w:cs="Tahoma"/>
          <w:szCs w:val="20"/>
        </w:rPr>
      </w:pPr>
      <w:r w:rsidRPr="009F03B2">
        <w:rPr>
          <w:rFonts w:cs="Tahoma"/>
          <w:szCs w:val="20"/>
        </w:rPr>
        <w:t>210-3342200 (διεπ.: 12200)</w:t>
      </w:r>
    </w:p>
    <w:p w14:paraId="65027B50" w14:textId="126BC48F" w:rsidR="002D0611" w:rsidRPr="00B961FA" w:rsidRDefault="008A1018" w:rsidP="008A1018">
      <w:pPr>
        <w:pStyle w:val="2"/>
        <w:ind w:left="0" w:firstLine="0"/>
      </w:pPr>
      <w:r>
        <w:t xml:space="preserve">Ενέργειες για </w:t>
      </w:r>
      <w:r w:rsidR="002D0611" w:rsidRPr="00B70C5E">
        <w:t>ενδιαφερόμενο</w:t>
      </w:r>
      <w:r>
        <w:t>υς</w:t>
      </w:r>
      <w:r w:rsidR="002D0611" w:rsidRPr="00B70C5E">
        <w:t xml:space="preserve"> που διαθέτουν πρόσβαση στο δίκτυο ηλεκτρονικών υπολογιστών της Τράπεζας</w:t>
      </w:r>
    </w:p>
    <w:p w14:paraId="103B6CBC" w14:textId="4E083D05" w:rsidR="002D0611" w:rsidRPr="00B961FA" w:rsidRDefault="002D0611" w:rsidP="00BB776B">
      <w:pPr>
        <w:pStyle w:val="3"/>
      </w:pPr>
      <w:r w:rsidRPr="00B70C5E">
        <w:t>Ενέργειες μέσω της Εφαρμογής Εξυπηρέτησης Εθελούσιας Αποχώρησης Προσωπικού</w:t>
      </w:r>
    </w:p>
    <w:p w14:paraId="4AAAD0C1" w14:textId="77777777" w:rsidR="00F917C1" w:rsidRDefault="00F917C1" w:rsidP="003113BB">
      <w:pPr>
        <w:jc w:val="both"/>
        <w:rPr>
          <w:rFonts w:cs="Tahoma"/>
          <w:szCs w:val="20"/>
          <w:lang w:val="en-US"/>
        </w:rPr>
      </w:pPr>
      <w:r>
        <w:rPr>
          <w:rFonts w:cs="Tahoma"/>
          <w:szCs w:val="20"/>
        </w:rPr>
        <w:t>Οι εργαζόμενοι</w:t>
      </w:r>
      <w:r w:rsidRPr="00F917C1">
        <w:rPr>
          <w:rFonts w:cs="Tahoma"/>
          <w:szCs w:val="20"/>
        </w:rPr>
        <w:t>:</w:t>
      </w:r>
    </w:p>
    <w:p w14:paraId="52C71866" w14:textId="7E67A814" w:rsidR="002D0611" w:rsidRPr="00F917C1" w:rsidRDefault="002D0611" w:rsidP="00F917C1">
      <w:pPr>
        <w:pStyle w:val="a6"/>
        <w:numPr>
          <w:ilvl w:val="0"/>
          <w:numId w:val="24"/>
        </w:numPr>
        <w:jc w:val="both"/>
        <w:rPr>
          <w:rFonts w:cs="Tahoma"/>
          <w:szCs w:val="20"/>
        </w:rPr>
      </w:pPr>
      <w:r w:rsidRPr="00F917C1">
        <w:rPr>
          <w:rFonts w:cs="Tahoma"/>
          <w:szCs w:val="20"/>
        </w:rPr>
        <w:t xml:space="preserve">Πραγματοποιούν την είσοδο στην ως άνω Εφαρμογή, μέσω της οποίας λαμβάνουν πληροφόρηση σχετικά με τα ατομικά και υπηρεσιακά τους στοιχεία καθώς και με τα μισθολογικά τους στοιχεία, </w:t>
      </w:r>
      <w:r w:rsidRPr="00F917C1">
        <w:rPr>
          <w:rFonts w:cs="Tahoma"/>
          <w:szCs w:val="20"/>
        </w:rPr>
        <w:lastRenderedPageBreak/>
        <w:t xml:space="preserve">βάσει των οποίων διαμορφώνεται το συνολικό ποσό της </w:t>
      </w:r>
      <w:r w:rsidR="004A4036">
        <w:rPr>
          <w:rFonts w:cs="Tahoma"/>
          <w:szCs w:val="20"/>
        </w:rPr>
        <w:t xml:space="preserve">εφάπαξ </w:t>
      </w:r>
      <w:r w:rsidRPr="00F917C1">
        <w:rPr>
          <w:rFonts w:cs="Tahoma"/>
          <w:szCs w:val="20"/>
        </w:rPr>
        <w:t>αποζημίωσης που δικαιούνται να λάβουν.</w:t>
      </w:r>
    </w:p>
    <w:p w14:paraId="198B5D58" w14:textId="7134279D" w:rsidR="002D0611" w:rsidRPr="00F917C1" w:rsidRDefault="002D0611" w:rsidP="00F917C1">
      <w:pPr>
        <w:pStyle w:val="a6"/>
        <w:numPr>
          <w:ilvl w:val="0"/>
          <w:numId w:val="24"/>
        </w:numPr>
        <w:jc w:val="both"/>
        <w:rPr>
          <w:rFonts w:cs="Tahoma"/>
          <w:szCs w:val="20"/>
        </w:rPr>
      </w:pPr>
      <w:r w:rsidRPr="00F917C1">
        <w:rPr>
          <w:rFonts w:cs="Tahoma"/>
          <w:szCs w:val="20"/>
        </w:rPr>
        <w:t xml:space="preserve">Στην περίπτωση που υπάρξει διαφωνία ως προς τα απεικονιζόμενα </w:t>
      </w:r>
      <w:r w:rsidR="00B33928" w:rsidRPr="00F917C1">
        <w:rPr>
          <w:rFonts w:cs="Tahoma"/>
          <w:szCs w:val="20"/>
        </w:rPr>
        <w:t xml:space="preserve">ατομικά και υπηρεσιακά τους </w:t>
      </w:r>
      <w:r w:rsidRPr="00F917C1">
        <w:rPr>
          <w:rFonts w:cs="Tahoma"/>
          <w:szCs w:val="20"/>
        </w:rPr>
        <w:t>στοιχεία, επικοινωνούν</w:t>
      </w:r>
      <w:r w:rsidR="00B33928" w:rsidRPr="00F917C1">
        <w:rPr>
          <w:rFonts w:cs="Tahoma"/>
          <w:szCs w:val="20"/>
        </w:rPr>
        <w:t xml:space="preserve"> </w:t>
      </w:r>
      <w:r w:rsidRPr="00F917C1">
        <w:rPr>
          <w:rFonts w:cs="Tahoma"/>
          <w:szCs w:val="20"/>
        </w:rPr>
        <w:t>με το Ask HR</w:t>
      </w:r>
      <w:r w:rsidR="00163570">
        <w:rPr>
          <w:rFonts w:cs="Tahoma"/>
          <w:szCs w:val="20"/>
        </w:rPr>
        <w:t xml:space="preserve"> (ως άνω)</w:t>
      </w:r>
      <w:r w:rsidR="00F917C1" w:rsidRPr="00F917C1">
        <w:rPr>
          <w:rFonts w:cs="Tahoma"/>
          <w:szCs w:val="20"/>
        </w:rPr>
        <w:t>.</w:t>
      </w:r>
    </w:p>
    <w:p w14:paraId="1288C9BF" w14:textId="5E7BE768" w:rsidR="002D0611" w:rsidRPr="00F917C1" w:rsidRDefault="00F917C1" w:rsidP="00F917C1">
      <w:pPr>
        <w:pStyle w:val="a6"/>
        <w:numPr>
          <w:ilvl w:val="0"/>
          <w:numId w:val="24"/>
        </w:numPr>
        <w:jc w:val="both"/>
        <w:rPr>
          <w:rFonts w:cs="Tahoma"/>
          <w:szCs w:val="20"/>
        </w:rPr>
      </w:pPr>
      <w:r w:rsidRPr="00F917C1">
        <w:rPr>
          <w:rFonts w:cs="Tahoma"/>
          <w:szCs w:val="20"/>
        </w:rPr>
        <w:t xml:space="preserve">Στην περίπτωση που υπάρξει διαφωνία </w:t>
      </w:r>
      <w:r w:rsidR="002D0611" w:rsidRPr="00F917C1">
        <w:rPr>
          <w:rFonts w:cs="Tahoma"/>
          <w:szCs w:val="20"/>
        </w:rPr>
        <w:t xml:space="preserve">για τα μισθολογικά τους στοιχεία καθώς και για θέματα λειτουργίας της Εφαρμογής, </w:t>
      </w:r>
      <w:r w:rsidR="00A06734">
        <w:rPr>
          <w:rFonts w:cs="Tahoma"/>
          <w:szCs w:val="20"/>
        </w:rPr>
        <w:t>επικοινωνούν</w:t>
      </w:r>
      <w:r w:rsidR="00A06734" w:rsidRPr="00F917C1">
        <w:rPr>
          <w:rFonts w:cs="Tahoma"/>
          <w:szCs w:val="20"/>
        </w:rPr>
        <w:t xml:space="preserve"> </w:t>
      </w:r>
      <w:r w:rsidR="002D0611" w:rsidRPr="00F917C1">
        <w:rPr>
          <w:rFonts w:cs="Tahoma"/>
          <w:szCs w:val="20"/>
        </w:rPr>
        <w:t>με τα αρμόδια Στελέχη της Διεύθυνσης Στρατηγικής &amp; Επιχειρησιακής Αποτελεσματικότητας Ανθρώπινου Δυναμικού της Τράπεζας &amp; του Ομίλου, κ.κ. Ιακ. Λάμπρου (τηλ.: 210-3341363, διεπ.: 11363) και Γ.Π. Γραδούλα (τηλ. 210-3342532, διεπ.: 12532), προκειμένου να λάβουν τις δέουσες διευκρινίσεις και να γίνουν τυχόν απαιτούμενες διευθετήσεις.</w:t>
      </w:r>
    </w:p>
    <w:p w14:paraId="0CC35ECF" w14:textId="22CD19DA" w:rsidR="00AE1FB3" w:rsidRPr="001623A0" w:rsidRDefault="002D0611" w:rsidP="001623A0">
      <w:pPr>
        <w:pStyle w:val="a6"/>
        <w:numPr>
          <w:ilvl w:val="0"/>
          <w:numId w:val="24"/>
        </w:numPr>
        <w:jc w:val="both"/>
        <w:rPr>
          <w:rFonts w:cs="Tahoma"/>
          <w:szCs w:val="20"/>
        </w:rPr>
      </w:pPr>
      <w:r w:rsidRPr="001623A0">
        <w:rPr>
          <w:rFonts w:cs="Tahoma"/>
          <w:szCs w:val="20"/>
        </w:rPr>
        <w:t xml:space="preserve">Προβαίνουν στη Δήλωση Πρόθεσης Συμμετοχής, βάσει της Επιλογής στην οποία επιθυμούν να συμμετάσχουν. Η εν λόγω ενέργεια δεν είναι δεσμευτική και δεν αποτελεί υποβολή Αίτησης Συμμετοχής (το βήμα αυτό περιγράφεται στην αμέσως παρακάτω παράγραφο), κρίνεται όμως σκόπιμο και χρήσιμο να πραγματοποιηθεί, καθώς τα στοιχεία των εν λόγω δηλώσεων πρόκειται να αξιοποιηθούν από </w:t>
      </w:r>
      <w:r w:rsidR="00DD00C3">
        <w:rPr>
          <w:rFonts w:asciiTheme="minorHAnsi" w:hAnsiTheme="minorHAnsi" w:cs="Tahoma"/>
          <w:szCs w:val="20"/>
        </w:rPr>
        <w:t>τους αρμόδιους χώρους του Ανθρώπινου Δυναμικού,</w:t>
      </w:r>
      <w:r w:rsidR="00DD00C3" w:rsidRPr="001623A0">
        <w:rPr>
          <w:rFonts w:cs="Tahoma"/>
          <w:szCs w:val="20"/>
        </w:rPr>
        <w:t xml:space="preserve"> </w:t>
      </w:r>
      <w:r w:rsidRPr="001623A0">
        <w:rPr>
          <w:rFonts w:cs="Tahoma"/>
          <w:szCs w:val="20"/>
        </w:rPr>
        <w:t>με σκοπό την άρτια διεξαγωγή του Προγράμματος.</w:t>
      </w:r>
    </w:p>
    <w:p w14:paraId="67ED1DA2" w14:textId="3BC54F6A" w:rsidR="009E30EB" w:rsidRPr="001623A0" w:rsidRDefault="009E30EB" w:rsidP="001623A0">
      <w:pPr>
        <w:pStyle w:val="a6"/>
        <w:numPr>
          <w:ilvl w:val="0"/>
          <w:numId w:val="24"/>
        </w:numPr>
        <w:jc w:val="both"/>
        <w:rPr>
          <w:rFonts w:cs="Tahoma"/>
          <w:szCs w:val="20"/>
        </w:rPr>
      </w:pPr>
      <w:r w:rsidRPr="001623A0">
        <w:rPr>
          <w:rFonts w:cs="Tahoma"/>
          <w:szCs w:val="20"/>
        </w:rPr>
        <w:t>Προβαίνουν στην υποβολή της Αίτησης Συμμετοχής, βάσει της Επιλογής στην οποία επιθυμούν να συμμετάσχουν. Η Αίτηση Συμμετοχής λαμβάνει αυτόματα Αριθμό Πρωτοκόλλου και Ημερομηνία Υποβολής, στοιχεία από τα οποία και μόνο θα αποδεικνύεται η έγκαιρη υποβολή της Αίτησης.</w:t>
      </w:r>
    </w:p>
    <w:p w14:paraId="41F48DAC" w14:textId="00F5B8C4" w:rsidR="00D450F7" w:rsidRPr="009514C2" w:rsidRDefault="00D450F7" w:rsidP="00D450F7">
      <w:pPr>
        <w:pStyle w:val="a6"/>
        <w:numPr>
          <w:ilvl w:val="0"/>
          <w:numId w:val="24"/>
        </w:numPr>
        <w:jc w:val="both"/>
        <w:rPr>
          <w:rFonts w:cs="Tahoma"/>
          <w:szCs w:val="20"/>
        </w:rPr>
      </w:pPr>
      <w:r w:rsidRPr="009514C2">
        <w:rPr>
          <w:rFonts w:cs="Tahoma"/>
          <w:szCs w:val="20"/>
        </w:rPr>
        <w:t>Στη συνέχεια λαμβάνουν στην υπηρεσιακή ηλεκτρονική τους διεύθυνση</w:t>
      </w:r>
      <w:r w:rsidR="006D1173">
        <w:rPr>
          <w:rFonts w:cs="Tahoma"/>
          <w:szCs w:val="20"/>
        </w:rPr>
        <w:t>,</w:t>
      </w:r>
      <w:r w:rsidRPr="009514C2">
        <w:rPr>
          <w:rFonts w:cs="Tahoma"/>
          <w:szCs w:val="20"/>
        </w:rPr>
        <w:t xml:space="preserve"> </w:t>
      </w:r>
      <w:r w:rsidR="00FE49E4">
        <w:rPr>
          <w:rFonts w:cs="Tahoma"/>
          <w:szCs w:val="20"/>
        </w:rPr>
        <w:t xml:space="preserve">μήνυμα ηλεκτρονικής αλληλογραφίας </w:t>
      </w:r>
      <w:r w:rsidRPr="009514C2">
        <w:rPr>
          <w:rFonts w:cs="Tahoma"/>
          <w:szCs w:val="20"/>
        </w:rPr>
        <w:t>(</w:t>
      </w:r>
      <w:r w:rsidRPr="009514C2">
        <w:rPr>
          <w:rFonts w:cs="Tahoma"/>
          <w:szCs w:val="20"/>
          <w:lang w:val="en-US"/>
        </w:rPr>
        <w:t>e</w:t>
      </w:r>
      <w:r w:rsidRPr="009514C2">
        <w:rPr>
          <w:rFonts w:cs="Tahoma"/>
          <w:szCs w:val="20"/>
        </w:rPr>
        <w:t>-</w:t>
      </w:r>
      <w:r w:rsidRPr="009514C2">
        <w:rPr>
          <w:rFonts w:cs="Tahoma"/>
          <w:szCs w:val="20"/>
          <w:lang w:val="en-US"/>
        </w:rPr>
        <w:t>mail</w:t>
      </w:r>
      <w:r w:rsidRPr="009514C2">
        <w:rPr>
          <w:rFonts w:cs="Tahoma"/>
          <w:szCs w:val="20"/>
        </w:rPr>
        <w:t>)</w:t>
      </w:r>
      <w:r w:rsidR="006D1173">
        <w:rPr>
          <w:rFonts w:cs="Tahoma"/>
          <w:szCs w:val="20"/>
        </w:rPr>
        <w:t xml:space="preserve"> με</w:t>
      </w:r>
      <w:r w:rsidRPr="009514C2">
        <w:rPr>
          <w:rFonts w:cs="Tahoma"/>
          <w:szCs w:val="20"/>
        </w:rPr>
        <w:t xml:space="preserve"> την πρωτοκολλημένη Αίτηση Συμμετοχής </w:t>
      </w:r>
      <w:r w:rsidR="002D6A74">
        <w:rPr>
          <w:rFonts w:cs="Tahoma"/>
          <w:szCs w:val="20"/>
        </w:rPr>
        <w:t xml:space="preserve">τους σύμφωνα με την επιλογή τους (Επιλογή1,2,3,4 ή 5) </w:t>
      </w:r>
      <w:r w:rsidRPr="009514C2">
        <w:rPr>
          <w:rFonts w:cs="Tahoma"/>
          <w:szCs w:val="20"/>
        </w:rPr>
        <w:t xml:space="preserve">και τα λοιπά έντυπα </w:t>
      </w:r>
      <w:r w:rsidRPr="009514C2">
        <w:rPr>
          <w:rFonts w:asciiTheme="minorHAnsi" w:hAnsiTheme="minorHAnsi" w:cs="Tahoma"/>
          <w:szCs w:val="20"/>
        </w:rPr>
        <w:t>(</w:t>
      </w:r>
      <w:r w:rsidR="006D1173">
        <w:rPr>
          <w:rFonts w:asciiTheme="minorHAnsi" w:hAnsiTheme="minorHAnsi" w:cs="Tahoma"/>
          <w:szCs w:val="20"/>
        </w:rPr>
        <w:t>Έ</w:t>
      </w:r>
      <w:r w:rsidRPr="009514C2">
        <w:rPr>
          <w:rFonts w:asciiTheme="minorHAnsi" w:hAnsiTheme="minorHAnsi" w:cs="Tahoma"/>
          <w:szCs w:val="20"/>
        </w:rPr>
        <w:t xml:space="preserve">ντυπο </w:t>
      </w:r>
      <w:r w:rsidR="006D1173">
        <w:rPr>
          <w:rFonts w:asciiTheme="minorHAnsi" w:hAnsiTheme="minorHAnsi" w:cs="Tahoma"/>
          <w:szCs w:val="20"/>
        </w:rPr>
        <w:t>Α</w:t>
      </w:r>
      <w:r w:rsidRPr="009514C2">
        <w:rPr>
          <w:rFonts w:asciiTheme="minorHAnsi" w:hAnsiTheme="minorHAnsi" w:cs="Tahoma"/>
          <w:szCs w:val="20"/>
        </w:rPr>
        <w:t>σφάλισης για ΤΥΠΕΤ,</w:t>
      </w:r>
      <w:r w:rsidR="00826D62">
        <w:rPr>
          <w:rFonts w:asciiTheme="minorHAnsi" w:hAnsiTheme="minorHAnsi" w:cs="Tahoma"/>
          <w:szCs w:val="20"/>
        </w:rPr>
        <w:t xml:space="preserve"> </w:t>
      </w:r>
      <w:r w:rsidR="006D1173">
        <w:rPr>
          <w:rFonts w:asciiTheme="minorHAnsi" w:hAnsiTheme="minorHAnsi" w:cs="Tahoma"/>
          <w:szCs w:val="20"/>
        </w:rPr>
        <w:t>Έ</w:t>
      </w:r>
      <w:r w:rsidRPr="009514C2">
        <w:rPr>
          <w:rFonts w:asciiTheme="minorHAnsi" w:hAnsiTheme="minorHAnsi" w:cs="Tahoma"/>
          <w:szCs w:val="20"/>
        </w:rPr>
        <w:t>ντυπα για Ιατροφαρμακευτική Περίθαλψη μέσω Ασφαλιστικής Εταιρείας</w:t>
      </w:r>
      <w:r w:rsidR="000E55E7">
        <w:rPr>
          <w:rFonts w:asciiTheme="minorHAnsi" w:hAnsiTheme="minorHAnsi" w:cs="Tahoma"/>
          <w:szCs w:val="20"/>
        </w:rPr>
        <w:t>,</w:t>
      </w:r>
      <w:r w:rsidRPr="009514C2">
        <w:rPr>
          <w:rFonts w:asciiTheme="minorHAnsi" w:hAnsiTheme="minorHAnsi" w:cs="Tahoma"/>
          <w:szCs w:val="20"/>
        </w:rPr>
        <w:t xml:space="preserve"> </w:t>
      </w:r>
      <w:r w:rsidR="006D1173">
        <w:rPr>
          <w:rFonts w:asciiTheme="minorHAnsi" w:hAnsiTheme="minorHAnsi" w:cs="Tahoma"/>
          <w:szCs w:val="20"/>
        </w:rPr>
        <w:t>Έ</w:t>
      </w:r>
      <w:r w:rsidRPr="009514C2">
        <w:rPr>
          <w:rFonts w:asciiTheme="minorHAnsi" w:hAnsiTheme="minorHAnsi" w:cs="Tahoma"/>
          <w:szCs w:val="20"/>
        </w:rPr>
        <w:t xml:space="preserve">ντυπο </w:t>
      </w:r>
      <w:r w:rsidR="00415192">
        <w:rPr>
          <w:rFonts w:asciiTheme="minorHAnsi" w:hAnsiTheme="minorHAnsi" w:cs="Tahoma"/>
          <w:szCs w:val="20"/>
        </w:rPr>
        <w:t>Σ</w:t>
      </w:r>
      <w:r w:rsidRPr="009514C2">
        <w:rPr>
          <w:rFonts w:asciiTheme="minorHAnsi" w:hAnsiTheme="minorHAnsi" w:cs="Tahoma"/>
          <w:szCs w:val="20"/>
        </w:rPr>
        <w:t xml:space="preserve">υγκατάθεσης </w:t>
      </w:r>
      <w:r w:rsidRPr="009514C2">
        <w:rPr>
          <w:rFonts w:asciiTheme="minorHAnsi" w:hAnsiTheme="minorHAnsi" w:cs="Tahoma"/>
          <w:szCs w:val="20"/>
          <w:lang w:val="en-US"/>
        </w:rPr>
        <w:t>GDPR</w:t>
      </w:r>
      <w:r w:rsidRPr="009514C2">
        <w:rPr>
          <w:rFonts w:asciiTheme="minorHAnsi" w:hAnsiTheme="minorHAnsi" w:cs="Tahoma"/>
          <w:szCs w:val="20"/>
        </w:rPr>
        <w:t xml:space="preserve"> για Στεγαστικά Δάνεια για την Εθνική Ασφαλιστική και </w:t>
      </w:r>
      <w:r w:rsidR="00826D62">
        <w:rPr>
          <w:rFonts w:asciiTheme="minorHAnsi" w:hAnsiTheme="minorHAnsi" w:cs="Tahoma"/>
          <w:szCs w:val="20"/>
        </w:rPr>
        <w:t>Έ</w:t>
      </w:r>
      <w:r w:rsidR="00826D62" w:rsidRPr="009514C2">
        <w:rPr>
          <w:rFonts w:asciiTheme="minorHAnsi" w:hAnsiTheme="minorHAnsi" w:cs="Tahoma"/>
          <w:szCs w:val="20"/>
        </w:rPr>
        <w:t>ντυπο</w:t>
      </w:r>
      <w:r w:rsidRPr="009514C2">
        <w:rPr>
          <w:rFonts w:asciiTheme="minorHAnsi" w:hAnsiTheme="minorHAnsi" w:cs="Tahoma"/>
          <w:szCs w:val="20"/>
        </w:rPr>
        <w:t xml:space="preserve"> Ε5 Αναγγελίας Οικειοθελούς </w:t>
      </w:r>
      <w:r w:rsidR="00FE49E4">
        <w:rPr>
          <w:rFonts w:asciiTheme="minorHAnsi" w:hAnsiTheme="minorHAnsi" w:cs="Tahoma"/>
          <w:szCs w:val="20"/>
        </w:rPr>
        <w:t>Α</w:t>
      </w:r>
      <w:r w:rsidRPr="009514C2">
        <w:rPr>
          <w:rFonts w:asciiTheme="minorHAnsi" w:hAnsiTheme="minorHAnsi" w:cs="Tahoma"/>
          <w:szCs w:val="20"/>
        </w:rPr>
        <w:t xml:space="preserve">ποχώρησης </w:t>
      </w:r>
      <w:r w:rsidR="00FE49E4">
        <w:rPr>
          <w:rFonts w:asciiTheme="minorHAnsi" w:hAnsiTheme="minorHAnsi" w:cs="Tahoma"/>
          <w:szCs w:val="20"/>
        </w:rPr>
        <w:t>Μ</w:t>
      </w:r>
      <w:r w:rsidRPr="009514C2">
        <w:rPr>
          <w:rFonts w:asciiTheme="minorHAnsi" w:hAnsiTheme="minorHAnsi" w:cs="Tahoma"/>
          <w:szCs w:val="20"/>
        </w:rPr>
        <w:t>ισθωτού).</w:t>
      </w:r>
    </w:p>
    <w:p w14:paraId="45FBA44C" w14:textId="1D1D13DE" w:rsidR="009E30EB" w:rsidRPr="00B70C5E" w:rsidRDefault="009E30EB" w:rsidP="00B70C5E">
      <w:pPr>
        <w:jc w:val="both"/>
        <w:rPr>
          <w:rFonts w:cs="Tahoma"/>
          <w:szCs w:val="20"/>
        </w:rPr>
      </w:pPr>
      <w:r w:rsidRPr="00B70C5E">
        <w:rPr>
          <w:rFonts w:cs="Tahoma"/>
          <w:szCs w:val="20"/>
        </w:rPr>
        <w:t xml:space="preserve">Τονίζεται ότι στις </w:t>
      </w:r>
      <w:r w:rsidR="00710F4A" w:rsidRPr="00F015D7">
        <w:rPr>
          <w:rFonts w:cs="Tahoma"/>
          <w:szCs w:val="20"/>
        </w:rPr>
        <w:t>06</w:t>
      </w:r>
      <w:r w:rsidRPr="00F015D7">
        <w:rPr>
          <w:rFonts w:cs="Tahoma"/>
          <w:szCs w:val="20"/>
        </w:rPr>
        <w:t>/12/202</w:t>
      </w:r>
      <w:r w:rsidR="00816208" w:rsidRPr="00F015D7">
        <w:rPr>
          <w:rFonts w:cs="Tahoma"/>
          <w:szCs w:val="20"/>
        </w:rPr>
        <w:t>4</w:t>
      </w:r>
      <w:r w:rsidRPr="005F5BC5">
        <w:rPr>
          <w:rFonts w:cs="Tahoma"/>
          <w:szCs w:val="20"/>
        </w:rPr>
        <w:t xml:space="preserve"> </w:t>
      </w:r>
      <w:r w:rsidRPr="00B70C5E">
        <w:rPr>
          <w:rFonts w:cs="Tahoma"/>
          <w:szCs w:val="20"/>
        </w:rPr>
        <w:t xml:space="preserve">και ώρα </w:t>
      </w:r>
      <w:r w:rsidRPr="00F015D7">
        <w:rPr>
          <w:rFonts w:cs="Tahoma"/>
          <w:szCs w:val="20"/>
        </w:rPr>
        <w:t>15</w:t>
      </w:r>
      <w:r w:rsidR="00816208" w:rsidRPr="00F015D7">
        <w:rPr>
          <w:rFonts w:cs="Tahoma"/>
          <w:szCs w:val="20"/>
        </w:rPr>
        <w:t>:</w:t>
      </w:r>
      <w:r w:rsidRPr="00F015D7">
        <w:rPr>
          <w:rFonts w:cs="Tahoma"/>
          <w:szCs w:val="20"/>
        </w:rPr>
        <w:t>00</w:t>
      </w:r>
      <w:r w:rsidRPr="00B70C5E">
        <w:rPr>
          <w:rFonts w:cs="Tahoma"/>
          <w:szCs w:val="20"/>
        </w:rPr>
        <w:t xml:space="preserve"> η Εφαρμογή θα κλείσει, οπότε η υποβολή Αιτήσεων Συμμετοχής δεν θα είναι εφικτή.</w:t>
      </w:r>
    </w:p>
    <w:p w14:paraId="24FABF6C" w14:textId="2CBDA62B" w:rsidR="009E30EB" w:rsidRPr="00B961FA" w:rsidRDefault="009E30EB" w:rsidP="00B70C5E">
      <w:pPr>
        <w:jc w:val="both"/>
        <w:rPr>
          <w:rFonts w:cs="Tahoma"/>
          <w:szCs w:val="20"/>
        </w:rPr>
      </w:pPr>
      <w:r w:rsidRPr="00B70C5E">
        <w:rPr>
          <w:rFonts w:cs="Tahoma"/>
          <w:szCs w:val="20"/>
        </w:rPr>
        <w:t xml:space="preserve">Σημειώνεται ότι ταυτόχρονα με τη μηχανογραφική υποβολή της </w:t>
      </w:r>
      <w:r w:rsidR="00F85BC7">
        <w:rPr>
          <w:rFonts w:cs="Tahoma"/>
          <w:szCs w:val="20"/>
        </w:rPr>
        <w:t xml:space="preserve">Δήλωσης Πρόθεσης / </w:t>
      </w:r>
      <w:r w:rsidRPr="00B70C5E">
        <w:rPr>
          <w:rFonts w:cs="Tahoma"/>
          <w:szCs w:val="20"/>
        </w:rPr>
        <w:t>Αίτησης Συμμετοχής από μέρους των ενδιαφερομένων ενημερώνονται περί αυτού οι αρμόδιοι Επικεφαλής των Μονάδων Διοίκησης με ηλεκτρονικό μήνυμα που τους αποστέλλεται αυτόματα μέσω της Εφαρμογής.</w:t>
      </w:r>
    </w:p>
    <w:p w14:paraId="428E5A51" w14:textId="593E3C11" w:rsidR="009E30EB" w:rsidRPr="00B70C5E" w:rsidRDefault="009E30EB" w:rsidP="00343120">
      <w:pPr>
        <w:pStyle w:val="3"/>
        <w:ind w:left="0" w:firstLine="0"/>
      </w:pPr>
      <w:r w:rsidRPr="00B70C5E">
        <w:t>Συμπλήρωση, Υπογραφή και Αποστολή της Αίτησης Συμμετοχής και λοιπών εντύπων στη Διεύθυνση Λειτουργιών και Στήριξης Ανθρώπινου Δυναμικού της Τράπεζας &amp; του Ομίλου</w:t>
      </w:r>
    </w:p>
    <w:p w14:paraId="54CD4438" w14:textId="3C842D7D" w:rsidR="00816EDE" w:rsidRPr="00DE5874" w:rsidRDefault="00816EDE" w:rsidP="00816EDE">
      <w:pPr>
        <w:pStyle w:val="a6"/>
        <w:numPr>
          <w:ilvl w:val="0"/>
          <w:numId w:val="26"/>
        </w:numPr>
        <w:jc w:val="both"/>
        <w:rPr>
          <w:rFonts w:asciiTheme="minorHAnsi" w:hAnsiTheme="minorHAnsi" w:cs="Tahoma"/>
          <w:szCs w:val="20"/>
        </w:rPr>
      </w:pPr>
      <w:r w:rsidRPr="00DE5874">
        <w:rPr>
          <w:rFonts w:asciiTheme="minorHAnsi" w:hAnsiTheme="minorHAnsi" w:cs="Tahoma"/>
          <w:szCs w:val="20"/>
        </w:rPr>
        <w:t xml:space="preserve">Οι ενδιαφερόμενοι που έχουν υποβάλλει ηλεκτρονικά την Αίτηση Συμμετοχής τους στο Πρόγραμμα, </w:t>
      </w:r>
      <w:r>
        <w:rPr>
          <w:rFonts w:asciiTheme="minorHAnsi" w:hAnsiTheme="minorHAnsi" w:cs="Tahoma"/>
          <w:szCs w:val="20"/>
        </w:rPr>
        <w:t xml:space="preserve">αφού </w:t>
      </w:r>
      <w:r w:rsidR="00FE49E4">
        <w:rPr>
          <w:rFonts w:asciiTheme="minorHAnsi" w:hAnsiTheme="minorHAnsi" w:cs="Tahoma"/>
          <w:szCs w:val="20"/>
        </w:rPr>
        <w:t>λάβουν το ως άνω μήνυμα ηλεκτρονικής αλληλογραφίας (</w:t>
      </w:r>
      <w:r w:rsidR="00FE49E4">
        <w:rPr>
          <w:rFonts w:asciiTheme="minorHAnsi" w:hAnsiTheme="minorHAnsi" w:cs="Tahoma"/>
          <w:szCs w:val="20"/>
          <w:lang w:val="en-US"/>
        </w:rPr>
        <w:t>e</w:t>
      </w:r>
      <w:r w:rsidR="00FE49E4" w:rsidRPr="00DF6F01">
        <w:rPr>
          <w:rFonts w:asciiTheme="minorHAnsi" w:hAnsiTheme="minorHAnsi" w:cs="Tahoma"/>
          <w:szCs w:val="20"/>
        </w:rPr>
        <w:t>-</w:t>
      </w:r>
      <w:r w:rsidR="00FE49E4">
        <w:rPr>
          <w:rFonts w:asciiTheme="minorHAnsi" w:hAnsiTheme="minorHAnsi" w:cs="Tahoma"/>
          <w:szCs w:val="20"/>
          <w:lang w:val="en-US"/>
        </w:rPr>
        <w:t>mail</w:t>
      </w:r>
      <w:r w:rsidR="00FE49E4" w:rsidRPr="00DF6F01">
        <w:rPr>
          <w:rFonts w:asciiTheme="minorHAnsi" w:hAnsiTheme="minorHAnsi" w:cs="Tahoma"/>
          <w:szCs w:val="20"/>
        </w:rPr>
        <w:t xml:space="preserve">), </w:t>
      </w:r>
      <w:r>
        <w:rPr>
          <w:rFonts w:asciiTheme="minorHAnsi" w:hAnsiTheme="minorHAnsi" w:cs="Tahoma"/>
          <w:szCs w:val="20"/>
        </w:rPr>
        <w:t>ελέγ</w:t>
      </w:r>
      <w:r w:rsidR="009D6357">
        <w:rPr>
          <w:rFonts w:asciiTheme="minorHAnsi" w:hAnsiTheme="minorHAnsi" w:cs="Tahoma"/>
          <w:szCs w:val="20"/>
        </w:rPr>
        <w:t>χ</w:t>
      </w:r>
      <w:r>
        <w:rPr>
          <w:rFonts w:asciiTheme="minorHAnsi" w:hAnsiTheme="minorHAnsi" w:cs="Tahoma"/>
          <w:szCs w:val="20"/>
        </w:rPr>
        <w:t>ουν την ορθότητα των στοιχείων τους</w:t>
      </w:r>
      <w:r w:rsidR="00FE49E4" w:rsidRPr="00DF6F01">
        <w:rPr>
          <w:rFonts w:asciiTheme="minorHAnsi" w:hAnsiTheme="minorHAnsi" w:cs="Tahoma"/>
          <w:szCs w:val="20"/>
        </w:rPr>
        <w:t xml:space="preserve"> </w:t>
      </w:r>
      <w:r w:rsidR="00FE49E4">
        <w:rPr>
          <w:rFonts w:asciiTheme="minorHAnsi" w:hAnsiTheme="minorHAnsi" w:cs="Tahoma"/>
          <w:szCs w:val="20"/>
        </w:rPr>
        <w:t>που αναφέρονται στην Αίτηση</w:t>
      </w:r>
      <w:r>
        <w:rPr>
          <w:rFonts w:asciiTheme="minorHAnsi" w:hAnsiTheme="minorHAnsi" w:cs="Tahoma"/>
          <w:szCs w:val="20"/>
        </w:rPr>
        <w:t xml:space="preserve">, </w:t>
      </w:r>
      <w:r w:rsidRPr="00DE5874">
        <w:rPr>
          <w:rFonts w:asciiTheme="minorHAnsi" w:hAnsiTheme="minorHAnsi" w:cs="Tahoma"/>
          <w:szCs w:val="20"/>
        </w:rPr>
        <w:t>την εκτυπώνουν και την υπογράφουν με υποχρεωτική συμπλήρωση των στοιχείων επικοινωνίας τους.</w:t>
      </w:r>
    </w:p>
    <w:p w14:paraId="61BEFCF9" w14:textId="77777777" w:rsidR="00816EDE" w:rsidRPr="00DE5874" w:rsidRDefault="00816EDE" w:rsidP="00816EDE">
      <w:pPr>
        <w:pStyle w:val="a6"/>
        <w:numPr>
          <w:ilvl w:val="0"/>
          <w:numId w:val="26"/>
        </w:numPr>
        <w:jc w:val="both"/>
        <w:rPr>
          <w:rFonts w:asciiTheme="minorHAnsi" w:hAnsiTheme="minorHAnsi" w:cs="Tahoma"/>
          <w:szCs w:val="20"/>
        </w:rPr>
      </w:pPr>
      <w:r w:rsidRPr="00DE5874">
        <w:rPr>
          <w:rFonts w:asciiTheme="minorHAnsi" w:hAnsiTheme="minorHAnsi" w:cs="Tahoma"/>
          <w:szCs w:val="20"/>
          <w:lang w:val="en-US"/>
        </w:rPr>
        <w:t>O</w:t>
      </w:r>
      <w:r w:rsidRPr="00DE5874">
        <w:rPr>
          <w:rFonts w:asciiTheme="minorHAnsi" w:hAnsiTheme="minorHAnsi" w:cs="Tahoma"/>
          <w:szCs w:val="20"/>
        </w:rPr>
        <w:t>ι συμμετέχοντες, προκειμένου να τύχουν της ασφαλιστικής κάλυψης για ιατροφαρμακευτική (νοσοκομειακή και εξωνοσοκομειακή) περίθαλψη, εκτυπώνουν τα κατάλληλα έντυπα ασφάλισης σύμφωνα με την επιλογή τους (ΤΥΠΕΤ ή ασφαλιστική εταιρεία), τα οποία συμπληρώνουν με τα απαιτούμενα στοιχεία και τα υπογράφουν. Σημειώνεται ότι στην περίπτωση επιλογής ασφαλιστικής εταιρείας απαιτούνται τρία (3) έγγραφα προς συμπλήρωση.</w:t>
      </w:r>
    </w:p>
    <w:p w14:paraId="3B342192" w14:textId="6F57984F" w:rsidR="009E30EB" w:rsidRPr="00CD0DC5" w:rsidRDefault="009E30EB" w:rsidP="00CD0DC5">
      <w:pPr>
        <w:pStyle w:val="a6"/>
        <w:numPr>
          <w:ilvl w:val="0"/>
          <w:numId w:val="26"/>
        </w:numPr>
        <w:jc w:val="both"/>
        <w:rPr>
          <w:rFonts w:cs="Tahoma"/>
          <w:szCs w:val="20"/>
        </w:rPr>
      </w:pPr>
      <w:r w:rsidRPr="00CD0DC5">
        <w:rPr>
          <w:rFonts w:cs="Tahoma"/>
          <w:szCs w:val="20"/>
        </w:rPr>
        <w:t xml:space="preserve">Οι συμμετέχοντες εκτυπώνουν το Έντυπο Ε5 της Δ.ΥΠ.Α. «Έντυπο Αναγγελίας Οικειοθελούς Αποχώρησης Μισθωτού», υπογράφουν και συμπληρώνουν το ονοματεπώνυμό τους ολογράφως μόνο στην τρίτη σελίδα (στην δεξιά στήλη που φέρει τίτλο «Ο/Η ΜΙΣΘΩΤΟΣ», στο μεγάλο τετράγωνο πλαίσιο που αναγράφει «(υπογραφή)»). Σημειώνεται ότι δεν συμπληρώνουν την ημερομηνία άνωθεν του πλαισίου της υπογραφής. </w:t>
      </w:r>
    </w:p>
    <w:p w14:paraId="34AD702E" w14:textId="7F4A7CA9" w:rsidR="009E30EB" w:rsidRPr="00CD0DC5" w:rsidRDefault="009E30EB" w:rsidP="00CD0DC5">
      <w:pPr>
        <w:pStyle w:val="a6"/>
        <w:numPr>
          <w:ilvl w:val="0"/>
          <w:numId w:val="26"/>
        </w:numPr>
        <w:jc w:val="both"/>
        <w:rPr>
          <w:rFonts w:cs="Tahoma"/>
          <w:szCs w:val="20"/>
        </w:rPr>
      </w:pPr>
      <w:r w:rsidRPr="00CD0DC5">
        <w:rPr>
          <w:rFonts w:cs="Tahoma"/>
          <w:szCs w:val="20"/>
        </w:rPr>
        <w:lastRenderedPageBreak/>
        <w:t xml:space="preserve">Οι συμμετέχοντες που έχουν στεγαστικά δάνεια αρμοδιότητας της τ. Διεύθυνσης Ανθρώπινου Δυναμικού της Τράπεζας &amp; του Ομίλου υπογράφουν το Έντυπο Συγκατάθεσης </w:t>
      </w:r>
      <w:r w:rsidRPr="00CD0DC5">
        <w:rPr>
          <w:rFonts w:cs="Tahoma"/>
          <w:szCs w:val="20"/>
          <w:lang w:val="en-US"/>
        </w:rPr>
        <w:t>GDPR</w:t>
      </w:r>
      <w:r w:rsidRPr="00CD0DC5">
        <w:rPr>
          <w:rFonts w:cs="Tahoma"/>
          <w:szCs w:val="20"/>
        </w:rPr>
        <w:t xml:space="preserve"> για Στεγαστικά Δάνεια για την Εθνική Ασφαλιστική.</w:t>
      </w:r>
    </w:p>
    <w:p w14:paraId="0909C9E8" w14:textId="77777777" w:rsidR="00FF52AB" w:rsidRPr="00164F8D" w:rsidRDefault="009E30EB" w:rsidP="00164F8D">
      <w:pPr>
        <w:jc w:val="both"/>
        <w:rPr>
          <w:rFonts w:cs="Tahoma"/>
          <w:szCs w:val="20"/>
        </w:rPr>
      </w:pPr>
      <w:r w:rsidRPr="00164F8D">
        <w:rPr>
          <w:rFonts w:cs="Tahoma"/>
          <w:szCs w:val="20"/>
        </w:rPr>
        <w:t>Όλα τα παραπάνω έντυπα πρέπει να αποσταλούν/υποβληθούν αυθημερόν στη Διεύθυνση Λειτουργιών και Στήριξης Ανθρώπινου Δυναμικού της Τράπεζας &amp; του Ομίλου/ Υποδιεύθυνση Εργασιακών Θεμάτων και Διοικητικής Στήριξης μέσω συστημένης αλληλογραφίας.</w:t>
      </w:r>
      <w:r w:rsidR="008D419C" w:rsidRPr="00164F8D">
        <w:rPr>
          <w:rFonts w:cs="Tahoma"/>
          <w:szCs w:val="20"/>
        </w:rPr>
        <w:t xml:space="preserve"> </w:t>
      </w:r>
    </w:p>
    <w:p w14:paraId="6DAAD8B3" w14:textId="439A144E" w:rsidR="00A05A2B" w:rsidRDefault="00A05A2B" w:rsidP="00A05A2B">
      <w:pPr>
        <w:pStyle w:val="3"/>
        <w:ind w:left="0" w:firstLine="0"/>
      </w:pPr>
      <w:r>
        <w:t xml:space="preserve">Διαδικασία συμμετοχής </w:t>
      </w:r>
      <w:r w:rsidR="00432982" w:rsidRPr="00B70C5E">
        <w:t>ενδιαφερόμεν</w:t>
      </w:r>
      <w:r>
        <w:t xml:space="preserve">ων </w:t>
      </w:r>
      <w:r w:rsidR="00432982" w:rsidRPr="00B70C5E">
        <w:t>που δεν διαθέτουν πρόσβαση στο δίκτυο ηλεκτρονικών υπολογιστών της Τράπεζας (που τελούν στη Διάθεση Προσωπικού, ανήκουν στο Υποστηρικτικό Προσωπικό κ.τ.λ.)</w:t>
      </w:r>
    </w:p>
    <w:p w14:paraId="2AC0B8DD" w14:textId="1E803779" w:rsidR="00432982" w:rsidRPr="00A05A2B" w:rsidRDefault="00A05A2B" w:rsidP="00A05A2B">
      <w:r w:rsidRPr="00A05A2B">
        <w:t>Οι ε</w:t>
      </w:r>
      <w:r>
        <w:t>ργαζόμενοι</w:t>
      </w:r>
      <w:r w:rsidR="00432982" w:rsidRPr="00A05A2B">
        <w:t xml:space="preserve"> προβαίνουν στις παρακάτω ενέργειες:</w:t>
      </w:r>
    </w:p>
    <w:p w14:paraId="3E80CAE1" w14:textId="655ED51E" w:rsidR="00432982" w:rsidRPr="00A05A2B" w:rsidRDefault="00432982" w:rsidP="00A05A2B">
      <w:pPr>
        <w:pStyle w:val="a6"/>
        <w:numPr>
          <w:ilvl w:val="0"/>
          <w:numId w:val="25"/>
        </w:numPr>
        <w:jc w:val="both"/>
        <w:rPr>
          <w:rFonts w:cs="Tahoma"/>
          <w:szCs w:val="20"/>
        </w:rPr>
      </w:pPr>
      <w:r w:rsidRPr="00A05A2B">
        <w:rPr>
          <w:rFonts w:cs="Tahoma"/>
          <w:szCs w:val="20"/>
        </w:rPr>
        <w:t>Λαμβάνουν γνώση της παρούσας</w:t>
      </w:r>
      <w:r w:rsidR="002B72F6" w:rsidRPr="002B72F6">
        <w:rPr>
          <w:rFonts w:cs="Tahoma"/>
          <w:szCs w:val="20"/>
        </w:rPr>
        <w:t xml:space="preserve"> </w:t>
      </w:r>
      <w:r w:rsidR="002B72F6">
        <w:rPr>
          <w:rFonts w:cs="Tahoma"/>
          <w:szCs w:val="20"/>
        </w:rPr>
        <w:t>Ανακοίνωσης</w:t>
      </w:r>
      <w:r w:rsidRPr="00A05A2B">
        <w:rPr>
          <w:rFonts w:cs="Tahoma"/>
          <w:szCs w:val="20"/>
        </w:rPr>
        <w:t>, με ευθύνη των αρμοδίων Επικεφαλής.</w:t>
      </w:r>
    </w:p>
    <w:p w14:paraId="54CC5E1B" w14:textId="5109A3C8" w:rsidR="00432982" w:rsidRPr="00B70C5E" w:rsidRDefault="00432982" w:rsidP="00A05A2B">
      <w:pPr>
        <w:pStyle w:val="a6"/>
        <w:numPr>
          <w:ilvl w:val="0"/>
          <w:numId w:val="25"/>
        </w:numPr>
        <w:jc w:val="both"/>
        <w:rPr>
          <w:rFonts w:cs="Tahoma"/>
          <w:szCs w:val="20"/>
        </w:rPr>
      </w:pPr>
      <w:r w:rsidRPr="00A05A2B">
        <w:rPr>
          <w:rFonts w:cs="Tahoma"/>
          <w:szCs w:val="20"/>
        </w:rPr>
        <w:t xml:space="preserve">Επικοινωνούν με το </w:t>
      </w:r>
      <w:r w:rsidRPr="00A05A2B">
        <w:rPr>
          <w:rFonts w:cs="Tahoma"/>
          <w:szCs w:val="20"/>
          <w:lang w:val="en-US"/>
        </w:rPr>
        <w:t>Ask</w:t>
      </w:r>
      <w:r w:rsidRPr="00A05A2B">
        <w:rPr>
          <w:rFonts w:cs="Tahoma"/>
          <w:szCs w:val="20"/>
        </w:rPr>
        <w:t xml:space="preserve"> </w:t>
      </w:r>
      <w:r w:rsidRPr="00A05A2B">
        <w:rPr>
          <w:rFonts w:cs="Tahoma"/>
          <w:szCs w:val="20"/>
          <w:lang w:val="en-US"/>
        </w:rPr>
        <w:t>HR</w:t>
      </w:r>
      <w:r w:rsidRPr="00A05A2B">
        <w:rPr>
          <w:rFonts w:cs="Tahoma"/>
          <w:szCs w:val="20"/>
        </w:rPr>
        <w:t xml:space="preserve"> της Διεύθυνσης Λειτουργιών και Στήριξης Ανθρώπινου Δυναμικού της Τράπεζας &amp; του Ομίλου </w:t>
      </w:r>
      <w:r w:rsidR="004E5DC7">
        <w:rPr>
          <w:rFonts w:cs="Tahoma"/>
          <w:szCs w:val="20"/>
        </w:rPr>
        <w:t xml:space="preserve">στα </w:t>
      </w:r>
      <w:r w:rsidR="00E44C61">
        <w:rPr>
          <w:rFonts w:cs="Tahoma"/>
          <w:szCs w:val="20"/>
        </w:rPr>
        <w:t xml:space="preserve">ως άνω τηλέφωνα </w:t>
      </w:r>
      <w:r w:rsidRPr="00B70C5E">
        <w:rPr>
          <w:rFonts w:cs="Tahoma"/>
          <w:szCs w:val="20"/>
        </w:rPr>
        <w:t xml:space="preserve">προκειμένου να ενημερωθούν για το ποσό αποζημίωσης, σύμφωνα με τα ατομικά, υπηρεσιακά και μισθολογικά τους στοιχεία, βάσει των οποίων διαμορφώνεται το συνολικό ποσό της αποζημίωσης που </w:t>
      </w:r>
      <w:r w:rsidR="006C090F">
        <w:rPr>
          <w:rFonts w:cs="Tahoma"/>
          <w:szCs w:val="20"/>
        </w:rPr>
        <w:t>τ</w:t>
      </w:r>
      <w:r w:rsidRPr="00B70C5E">
        <w:rPr>
          <w:rFonts w:cs="Tahoma"/>
          <w:szCs w:val="20"/>
        </w:rPr>
        <w:t>ους αντιστοιχεί.</w:t>
      </w:r>
    </w:p>
    <w:p w14:paraId="14C1D1FB" w14:textId="0040BBC5" w:rsidR="00C84A92" w:rsidRDefault="00C84A92" w:rsidP="00C84A92">
      <w:pPr>
        <w:pStyle w:val="a6"/>
        <w:numPr>
          <w:ilvl w:val="0"/>
          <w:numId w:val="25"/>
        </w:numPr>
        <w:jc w:val="both"/>
        <w:rPr>
          <w:rFonts w:cs="Tahoma"/>
          <w:szCs w:val="20"/>
        </w:rPr>
      </w:pPr>
      <w:r>
        <w:rPr>
          <w:rFonts w:cs="Tahoma"/>
          <w:szCs w:val="20"/>
        </w:rPr>
        <w:t xml:space="preserve">Ενημερώνουν τη Διεύθυνση Λειτουργιών και Στήριξης Ανθρώπινου Δυναμικού της Τράπεζας και του Ομίλου για την επιθυμία συμμετοχής τους, λαμβάνοντας σχετικές οδηγίες από το </w:t>
      </w:r>
      <w:r>
        <w:rPr>
          <w:rFonts w:cs="Tahoma"/>
          <w:szCs w:val="20"/>
          <w:lang w:val="en-US"/>
        </w:rPr>
        <w:t>A</w:t>
      </w:r>
      <w:r w:rsidR="0043413F">
        <w:rPr>
          <w:rFonts w:cs="Tahoma"/>
          <w:szCs w:val="20"/>
          <w:lang w:val="en-US"/>
        </w:rPr>
        <w:t>sk</w:t>
      </w:r>
      <w:r w:rsidRPr="00D939DB">
        <w:rPr>
          <w:rFonts w:cs="Tahoma"/>
          <w:szCs w:val="20"/>
        </w:rPr>
        <w:t xml:space="preserve"> </w:t>
      </w:r>
      <w:r>
        <w:rPr>
          <w:rFonts w:cs="Tahoma"/>
          <w:szCs w:val="20"/>
          <w:lang w:val="en-US"/>
        </w:rPr>
        <w:t>HR</w:t>
      </w:r>
      <w:r w:rsidR="009D6357">
        <w:rPr>
          <w:rFonts w:cs="Tahoma"/>
          <w:szCs w:val="20"/>
        </w:rPr>
        <w:t xml:space="preserve"> σχετικά με τον τρόπο υποβολής της αίτησής τους</w:t>
      </w:r>
      <w:r>
        <w:rPr>
          <w:rFonts w:cs="Tahoma"/>
          <w:szCs w:val="20"/>
        </w:rPr>
        <w:t xml:space="preserve">. </w:t>
      </w:r>
    </w:p>
    <w:p w14:paraId="517CA9E5" w14:textId="77A37F45" w:rsidR="000E757D" w:rsidRDefault="00C84A92" w:rsidP="00C84A92">
      <w:pPr>
        <w:pStyle w:val="a6"/>
        <w:numPr>
          <w:ilvl w:val="0"/>
          <w:numId w:val="25"/>
        </w:numPr>
        <w:jc w:val="both"/>
        <w:rPr>
          <w:rFonts w:cs="Tahoma"/>
          <w:szCs w:val="20"/>
        </w:rPr>
      </w:pPr>
      <w:r>
        <w:rPr>
          <w:rFonts w:cs="Tahoma"/>
          <w:szCs w:val="20"/>
        </w:rPr>
        <w:t>Στη συνέχεια, λαμβάνουν την πρωτοκολλημένη αίτηση συμμετοχής τους βάσει της επιλογής τους (Επιλογή 1,2,3,4 ή 5), την οποία υπογράφουν</w:t>
      </w:r>
      <w:r w:rsidR="00826D62">
        <w:rPr>
          <w:rFonts w:cs="Tahoma"/>
          <w:szCs w:val="20"/>
        </w:rPr>
        <w:t>,</w:t>
      </w:r>
      <w:r>
        <w:rPr>
          <w:rFonts w:cs="Tahoma"/>
          <w:szCs w:val="20"/>
        </w:rPr>
        <w:t xml:space="preserve"> </w:t>
      </w:r>
      <w:r>
        <w:rPr>
          <w:rFonts w:asciiTheme="minorHAnsi" w:hAnsiTheme="minorHAnsi" w:cs="Tahoma"/>
          <w:szCs w:val="20"/>
        </w:rPr>
        <w:t xml:space="preserve">αφού ελέγξουν την ορθότητα των στοιχείων </w:t>
      </w:r>
      <w:r w:rsidR="00826D62">
        <w:rPr>
          <w:rFonts w:asciiTheme="minorHAnsi" w:hAnsiTheme="minorHAnsi" w:cs="Tahoma"/>
          <w:szCs w:val="20"/>
        </w:rPr>
        <w:t>τους,</w:t>
      </w:r>
      <w:r w:rsidRPr="00DE5874">
        <w:rPr>
          <w:rFonts w:asciiTheme="minorHAnsi" w:hAnsiTheme="minorHAnsi" w:cs="Tahoma"/>
          <w:szCs w:val="20"/>
        </w:rPr>
        <w:t xml:space="preserve"> </w:t>
      </w:r>
      <w:r>
        <w:rPr>
          <w:rFonts w:cs="Tahoma"/>
          <w:szCs w:val="20"/>
        </w:rPr>
        <w:t xml:space="preserve">με υποχρεωτική συμπλήρωση των στοιχείων επικοινωνίας </w:t>
      </w:r>
      <w:r w:rsidR="009D6F72">
        <w:rPr>
          <w:rFonts w:cs="Tahoma"/>
          <w:szCs w:val="20"/>
        </w:rPr>
        <w:t xml:space="preserve">τους, </w:t>
      </w:r>
      <w:r w:rsidR="0081477D" w:rsidRPr="00DE5874">
        <w:rPr>
          <w:rFonts w:asciiTheme="minorHAnsi" w:hAnsiTheme="minorHAnsi" w:cs="Tahoma"/>
          <w:szCs w:val="20"/>
        </w:rPr>
        <w:t>καθώς και τα λοιπά έντυπα (</w:t>
      </w:r>
      <w:r w:rsidR="00631493">
        <w:rPr>
          <w:rFonts w:asciiTheme="minorHAnsi" w:hAnsiTheme="minorHAnsi" w:cs="Tahoma"/>
          <w:szCs w:val="20"/>
        </w:rPr>
        <w:t>‘</w:t>
      </w:r>
      <w:r w:rsidR="00826D62">
        <w:rPr>
          <w:rFonts w:asciiTheme="minorHAnsi" w:hAnsiTheme="minorHAnsi" w:cs="Tahoma"/>
          <w:szCs w:val="20"/>
        </w:rPr>
        <w:t>Έ</w:t>
      </w:r>
      <w:r w:rsidR="00826D62" w:rsidRPr="00DE5874">
        <w:rPr>
          <w:rFonts w:asciiTheme="minorHAnsi" w:hAnsiTheme="minorHAnsi" w:cs="Tahoma"/>
          <w:szCs w:val="20"/>
        </w:rPr>
        <w:t>ντυπ</w:t>
      </w:r>
      <w:r w:rsidR="00826D62">
        <w:rPr>
          <w:rFonts w:asciiTheme="minorHAnsi" w:hAnsiTheme="minorHAnsi" w:cs="Tahoma"/>
          <w:szCs w:val="20"/>
        </w:rPr>
        <w:t>ο</w:t>
      </w:r>
      <w:r w:rsidR="0081477D">
        <w:rPr>
          <w:rFonts w:asciiTheme="minorHAnsi" w:hAnsiTheme="minorHAnsi" w:cs="Tahoma"/>
          <w:szCs w:val="20"/>
        </w:rPr>
        <w:t xml:space="preserve"> </w:t>
      </w:r>
      <w:r w:rsidR="00631493">
        <w:rPr>
          <w:rFonts w:asciiTheme="minorHAnsi" w:hAnsiTheme="minorHAnsi" w:cs="Tahoma"/>
          <w:szCs w:val="20"/>
        </w:rPr>
        <w:t>Α</w:t>
      </w:r>
      <w:r w:rsidR="0081477D">
        <w:rPr>
          <w:rFonts w:asciiTheme="minorHAnsi" w:hAnsiTheme="minorHAnsi" w:cs="Tahoma"/>
          <w:szCs w:val="20"/>
        </w:rPr>
        <w:t xml:space="preserve">σφάλισης για ΤΥΠΕΤ, </w:t>
      </w:r>
      <w:r w:rsidR="00631493">
        <w:rPr>
          <w:rFonts w:asciiTheme="minorHAnsi" w:hAnsiTheme="minorHAnsi" w:cs="Tahoma"/>
          <w:szCs w:val="20"/>
        </w:rPr>
        <w:t>Έ</w:t>
      </w:r>
      <w:r w:rsidR="0081477D">
        <w:rPr>
          <w:rFonts w:asciiTheme="minorHAnsi" w:hAnsiTheme="minorHAnsi" w:cs="Tahoma"/>
          <w:szCs w:val="20"/>
        </w:rPr>
        <w:t xml:space="preserve">ντυπα για Ιατροφαρμακευτική Περίθαλψη μέσω Ασφαλιστικής Εταιρείας, </w:t>
      </w:r>
      <w:r w:rsidR="00631493">
        <w:rPr>
          <w:rFonts w:asciiTheme="minorHAnsi" w:hAnsiTheme="minorHAnsi" w:cs="Tahoma"/>
          <w:szCs w:val="20"/>
        </w:rPr>
        <w:t>Έ</w:t>
      </w:r>
      <w:r w:rsidR="0081477D" w:rsidRPr="00DE5874">
        <w:rPr>
          <w:rFonts w:asciiTheme="minorHAnsi" w:hAnsiTheme="minorHAnsi" w:cs="Tahoma"/>
          <w:szCs w:val="20"/>
        </w:rPr>
        <w:t xml:space="preserve">ντυπο </w:t>
      </w:r>
      <w:r w:rsidR="004464BD">
        <w:rPr>
          <w:rFonts w:asciiTheme="minorHAnsi" w:hAnsiTheme="minorHAnsi" w:cs="Tahoma"/>
          <w:szCs w:val="20"/>
        </w:rPr>
        <w:t>Σ</w:t>
      </w:r>
      <w:r w:rsidR="0081477D" w:rsidRPr="00DE5874">
        <w:rPr>
          <w:rFonts w:asciiTheme="minorHAnsi" w:hAnsiTheme="minorHAnsi" w:cs="Tahoma"/>
          <w:szCs w:val="20"/>
        </w:rPr>
        <w:t xml:space="preserve">υγκατάθεσης </w:t>
      </w:r>
      <w:r w:rsidR="0081477D" w:rsidRPr="00DE5874">
        <w:rPr>
          <w:rFonts w:asciiTheme="minorHAnsi" w:hAnsiTheme="minorHAnsi" w:cs="Tahoma"/>
          <w:szCs w:val="20"/>
          <w:lang w:val="en-US"/>
        </w:rPr>
        <w:t>GDPR</w:t>
      </w:r>
      <w:r w:rsidR="0081477D" w:rsidRPr="00DE5874">
        <w:rPr>
          <w:rFonts w:asciiTheme="minorHAnsi" w:hAnsiTheme="minorHAnsi" w:cs="Tahoma"/>
          <w:szCs w:val="20"/>
        </w:rPr>
        <w:t xml:space="preserve"> </w:t>
      </w:r>
      <w:r w:rsidR="0081477D">
        <w:rPr>
          <w:rFonts w:asciiTheme="minorHAnsi" w:hAnsiTheme="minorHAnsi" w:cs="Tahoma"/>
          <w:szCs w:val="20"/>
        </w:rPr>
        <w:t xml:space="preserve">για Στεγαστικά Δάνεια για την Εθνική Ασφαλιστική </w:t>
      </w:r>
      <w:r w:rsidR="0081477D" w:rsidRPr="00DE5874">
        <w:rPr>
          <w:rFonts w:asciiTheme="minorHAnsi" w:hAnsiTheme="minorHAnsi" w:cs="Tahoma"/>
          <w:szCs w:val="20"/>
        </w:rPr>
        <w:t xml:space="preserve">και </w:t>
      </w:r>
      <w:r w:rsidR="00631493">
        <w:rPr>
          <w:rFonts w:asciiTheme="minorHAnsi" w:hAnsiTheme="minorHAnsi" w:cs="Tahoma"/>
          <w:szCs w:val="20"/>
        </w:rPr>
        <w:t>Έ</w:t>
      </w:r>
      <w:r w:rsidR="0081477D" w:rsidRPr="00DE5874">
        <w:rPr>
          <w:rFonts w:asciiTheme="minorHAnsi" w:hAnsiTheme="minorHAnsi" w:cs="Tahoma"/>
          <w:szCs w:val="20"/>
        </w:rPr>
        <w:t xml:space="preserve">ντυπο Ε5 Αναγγελίας Οικειοθελούς </w:t>
      </w:r>
      <w:r w:rsidR="00631493">
        <w:rPr>
          <w:rFonts w:asciiTheme="minorHAnsi" w:hAnsiTheme="minorHAnsi" w:cs="Tahoma"/>
          <w:szCs w:val="20"/>
        </w:rPr>
        <w:t>Α</w:t>
      </w:r>
      <w:r w:rsidR="0081477D" w:rsidRPr="00DE5874">
        <w:rPr>
          <w:rFonts w:asciiTheme="minorHAnsi" w:hAnsiTheme="minorHAnsi" w:cs="Tahoma"/>
          <w:szCs w:val="20"/>
        </w:rPr>
        <w:t xml:space="preserve">ποχώρησης </w:t>
      </w:r>
      <w:r w:rsidR="00631493">
        <w:rPr>
          <w:rFonts w:asciiTheme="minorHAnsi" w:hAnsiTheme="minorHAnsi" w:cs="Tahoma"/>
          <w:szCs w:val="20"/>
        </w:rPr>
        <w:t>Μ</w:t>
      </w:r>
      <w:r w:rsidR="0081477D" w:rsidRPr="00DE5874">
        <w:rPr>
          <w:rFonts w:asciiTheme="minorHAnsi" w:hAnsiTheme="minorHAnsi" w:cs="Tahoma"/>
          <w:szCs w:val="20"/>
        </w:rPr>
        <w:t>ισθωτού</w:t>
      </w:r>
      <w:r w:rsidR="0081477D">
        <w:rPr>
          <w:rFonts w:asciiTheme="minorHAnsi" w:hAnsiTheme="minorHAnsi" w:cs="Tahoma"/>
          <w:szCs w:val="20"/>
        </w:rPr>
        <w:t>)</w:t>
      </w:r>
      <w:r w:rsidR="000E757D">
        <w:rPr>
          <w:rFonts w:cs="Tahoma"/>
          <w:szCs w:val="20"/>
        </w:rPr>
        <w:t>.</w:t>
      </w:r>
    </w:p>
    <w:p w14:paraId="64EAAE57" w14:textId="4073C693" w:rsidR="00B0636B" w:rsidRPr="00333BC9" w:rsidRDefault="00432982" w:rsidP="006C090F">
      <w:pPr>
        <w:pStyle w:val="a6"/>
        <w:numPr>
          <w:ilvl w:val="0"/>
          <w:numId w:val="25"/>
        </w:numPr>
        <w:jc w:val="both"/>
        <w:rPr>
          <w:rFonts w:cs="Tahoma"/>
          <w:szCs w:val="20"/>
        </w:rPr>
      </w:pPr>
      <w:r w:rsidRPr="00B70C5E">
        <w:rPr>
          <w:rFonts w:cs="Tahoma"/>
          <w:szCs w:val="20"/>
        </w:rPr>
        <w:t>Οι συμμετέχοντες, προκειμένου να τύχουν της ασφαλιστικής κάλυψης για ιατροφαρμακευτική (νοσοκομειακή και εξωνοσοκομειακή) περίθαλψη, συμπληρώνουν με τα απαιτούμενα στοιχεία τα κατάλληλα έντυπα ασφάλισης σύμφωνα με την επιλογή τους (ΤΥΠΕΤ ή ασφαλιστική εταιρεία), και τα υπογράφουν. Σημειώνεται ότι στην περίπτωση επιλογής ασφαλιστικής εταιρείας απαιτούνται τρία (3) έγγραφα προς συμπλήρωση.</w:t>
      </w:r>
    </w:p>
    <w:p w14:paraId="6BC120C2" w14:textId="4A20BC75" w:rsidR="00432982" w:rsidRPr="00B70C5E" w:rsidRDefault="00432982" w:rsidP="006C090F">
      <w:pPr>
        <w:pStyle w:val="a6"/>
        <w:numPr>
          <w:ilvl w:val="0"/>
          <w:numId w:val="25"/>
        </w:numPr>
        <w:jc w:val="both"/>
        <w:rPr>
          <w:rFonts w:cs="Tahoma"/>
          <w:szCs w:val="20"/>
        </w:rPr>
      </w:pPr>
      <w:r w:rsidRPr="00B70C5E">
        <w:rPr>
          <w:rFonts w:cs="Tahoma"/>
          <w:szCs w:val="20"/>
        </w:rPr>
        <w:t>Υπογράφουν το Έντυπο Ε5 της Δ.ΥΠ.Α. «Έντυπο Αναγγελίας Οικειοθελούς Αποχώρησης Μισθωτού» και συμπληρώνουν το ονοματεπώνυμό τους ολογράφως μόνο στην τρίτη σελίδα (στην δεξιά στήλη που φέρει τίτλο «Ο/Η ΜΙΣΘΩΤΟΣ», στο μεγάλο τετράγωνο πλαίσιο που αναγράφει «(υπογραφή)»). Σημειώνεται ότι δεν συμπληρώνουν την ημερομηνία άνωθεν του πλαισίου της υπογραφής.</w:t>
      </w:r>
    </w:p>
    <w:p w14:paraId="6B12AEC8" w14:textId="797F6351" w:rsidR="00432982" w:rsidRPr="00B70C5E" w:rsidRDefault="00432982" w:rsidP="006C090F">
      <w:pPr>
        <w:pStyle w:val="a6"/>
        <w:numPr>
          <w:ilvl w:val="0"/>
          <w:numId w:val="25"/>
        </w:numPr>
        <w:jc w:val="both"/>
        <w:rPr>
          <w:rFonts w:cs="Tahoma"/>
          <w:szCs w:val="20"/>
        </w:rPr>
      </w:pPr>
      <w:r w:rsidRPr="00B70C5E">
        <w:rPr>
          <w:rFonts w:cs="Tahoma"/>
          <w:szCs w:val="20"/>
        </w:rPr>
        <w:t xml:space="preserve">Οι συμμετέχοντες που έχουν στεγαστικά δάνεια αρμοδιότητας της τ. Διεύθυνσης Ανθρώπινου Δυναμικού της Τράπεζας &amp; του Ομίλου υπογράφουν το Έντυπο Συγκατάθεσης </w:t>
      </w:r>
      <w:r w:rsidRPr="006C090F">
        <w:rPr>
          <w:rFonts w:cs="Tahoma"/>
          <w:szCs w:val="20"/>
        </w:rPr>
        <w:t>GDPR</w:t>
      </w:r>
      <w:r w:rsidRPr="00B70C5E">
        <w:rPr>
          <w:rFonts w:cs="Tahoma"/>
          <w:szCs w:val="20"/>
        </w:rPr>
        <w:t xml:space="preserve"> για Στεγαστικά Δάνεια για την Εθνική Ασφαλιστική.</w:t>
      </w:r>
    </w:p>
    <w:p w14:paraId="22BAB029" w14:textId="77777777" w:rsidR="00A5315D" w:rsidRDefault="00A5315D" w:rsidP="00A5315D">
      <w:pPr>
        <w:pStyle w:val="a6"/>
        <w:numPr>
          <w:ilvl w:val="0"/>
          <w:numId w:val="25"/>
        </w:numPr>
        <w:jc w:val="both"/>
        <w:rPr>
          <w:rFonts w:cs="Tahoma"/>
          <w:szCs w:val="20"/>
        </w:rPr>
      </w:pPr>
      <w:r w:rsidRPr="00B70C5E">
        <w:rPr>
          <w:rFonts w:cs="Tahoma"/>
          <w:szCs w:val="20"/>
        </w:rPr>
        <w:t xml:space="preserve">Οι συμμετέχοντες στο πρόγραμμα </w:t>
      </w:r>
      <w:r>
        <w:rPr>
          <w:rFonts w:cs="Tahoma"/>
          <w:szCs w:val="20"/>
        </w:rPr>
        <w:t xml:space="preserve">που δεν έχουν πρόσβαση στο δίκτυο ηλεκτρονικών υπολογιστών της Τράπεζας </w:t>
      </w:r>
      <w:r w:rsidRPr="00B70C5E">
        <w:rPr>
          <w:rFonts w:cs="Tahoma"/>
          <w:szCs w:val="20"/>
        </w:rPr>
        <w:t xml:space="preserve">υποχρεούνται να υποβάλλουν, άμεσα και όχι μετά τις </w:t>
      </w:r>
      <w:r w:rsidRPr="00F015D7">
        <w:rPr>
          <w:rFonts w:cs="Tahoma"/>
          <w:szCs w:val="20"/>
        </w:rPr>
        <w:t>06/12/2024</w:t>
      </w:r>
      <w:r w:rsidRPr="00247FC8">
        <w:rPr>
          <w:rFonts w:cs="Tahoma"/>
          <w:szCs w:val="20"/>
        </w:rPr>
        <w:t xml:space="preserve"> </w:t>
      </w:r>
      <w:r w:rsidRPr="00B70C5E">
        <w:rPr>
          <w:rFonts w:cs="Tahoma"/>
          <w:szCs w:val="20"/>
        </w:rPr>
        <w:t xml:space="preserve">όλα τα παραπάνω έντυπα τα οποία </w:t>
      </w:r>
      <w:r>
        <w:rPr>
          <w:rFonts w:cs="Tahoma"/>
          <w:szCs w:val="20"/>
        </w:rPr>
        <w:t xml:space="preserve">δύνανται: </w:t>
      </w:r>
    </w:p>
    <w:p w14:paraId="7685EB01" w14:textId="68ADAD1B" w:rsidR="00D361AB" w:rsidRPr="00D361AB" w:rsidRDefault="00A5315D" w:rsidP="00D361AB">
      <w:pPr>
        <w:pStyle w:val="a6"/>
        <w:numPr>
          <w:ilvl w:val="1"/>
          <w:numId w:val="25"/>
        </w:numPr>
        <w:ind w:left="993" w:hanging="284"/>
        <w:jc w:val="both"/>
        <w:rPr>
          <w:rFonts w:cs="Tahoma"/>
          <w:szCs w:val="20"/>
        </w:rPr>
      </w:pPr>
      <w:r w:rsidRPr="00D361AB">
        <w:rPr>
          <w:rFonts w:cs="Tahoma"/>
          <w:szCs w:val="20"/>
        </w:rPr>
        <w:t xml:space="preserve">να αποστέλλονται ηλεκτρονικά στην ηλεκτρονική διεύθυνση </w:t>
      </w:r>
      <w:hyperlink r:id="rId15" w:history="1">
        <w:r w:rsidRPr="00D361AB">
          <w:rPr>
            <w:rStyle w:val="-"/>
            <w:rFonts w:cs="Tahoma"/>
            <w:szCs w:val="20"/>
            <w:lang w:val="en-US"/>
          </w:rPr>
          <w:t>ethelousia</w:t>
        </w:r>
        <w:r w:rsidRPr="00D939DB">
          <w:rPr>
            <w:rStyle w:val="-"/>
          </w:rPr>
          <w:t>@</w:t>
        </w:r>
        <w:r w:rsidRPr="00D361AB">
          <w:rPr>
            <w:rStyle w:val="-"/>
            <w:rFonts w:cs="Tahoma"/>
            <w:szCs w:val="20"/>
            <w:lang w:val="en-US"/>
          </w:rPr>
          <w:t>nbg</w:t>
        </w:r>
        <w:r w:rsidRPr="00D939DB">
          <w:rPr>
            <w:rStyle w:val="-"/>
          </w:rPr>
          <w:t>.</w:t>
        </w:r>
        <w:r w:rsidRPr="00D361AB">
          <w:rPr>
            <w:rStyle w:val="-"/>
            <w:rFonts w:cs="Tahoma"/>
            <w:szCs w:val="20"/>
            <w:lang w:val="en-US"/>
          </w:rPr>
          <w:t>gr</w:t>
        </w:r>
      </w:hyperlink>
      <w:r w:rsidRPr="00D361AB">
        <w:rPr>
          <w:rFonts w:cs="Tahoma"/>
          <w:szCs w:val="20"/>
        </w:rPr>
        <w:t xml:space="preserve">, ψηφιακά υπογεγραμμένα μέσω </w:t>
      </w:r>
      <w:r w:rsidRPr="00D361AB">
        <w:rPr>
          <w:rFonts w:cs="Tahoma"/>
          <w:szCs w:val="20"/>
          <w:lang w:val="en-US"/>
        </w:rPr>
        <w:t>gov</w:t>
      </w:r>
      <w:r w:rsidRPr="00D361AB">
        <w:rPr>
          <w:rFonts w:cs="Tahoma"/>
          <w:szCs w:val="20"/>
        </w:rPr>
        <w:t>.</w:t>
      </w:r>
      <w:r w:rsidRPr="00D361AB">
        <w:rPr>
          <w:rFonts w:cs="Tahoma"/>
          <w:szCs w:val="20"/>
          <w:lang w:val="en-US"/>
        </w:rPr>
        <w:t>gr</w:t>
      </w:r>
      <w:r w:rsidRPr="00D361AB">
        <w:rPr>
          <w:rFonts w:cs="Tahoma"/>
          <w:szCs w:val="20"/>
        </w:rPr>
        <w:t xml:space="preserve"> (επιλογή: «ΨΗΦΙΑΚΗ ΒΕΒΑΙΩΣΗ ΕΓΓΡΑΦΟΥ»), είτε </w:t>
      </w:r>
    </w:p>
    <w:p w14:paraId="40E850E0" w14:textId="09774102" w:rsidR="00A5315D" w:rsidRPr="00D361AB" w:rsidRDefault="00A5315D" w:rsidP="00D361AB">
      <w:pPr>
        <w:pStyle w:val="a6"/>
        <w:numPr>
          <w:ilvl w:val="1"/>
          <w:numId w:val="25"/>
        </w:numPr>
        <w:ind w:left="993" w:hanging="284"/>
        <w:jc w:val="both"/>
        <w:rPr>
          <w:rFonts w:cs="Tahoma"/>
          <w:szCs w:val="20"/>
        </w:rPr>
      </w:pPr>
      <w:r w:rsidRPr="00D361AB">
        <w:rPr>
          <w:rFonts w:cs="Tahoma"/>
          <w:szCs w:val="20"/>
        </w:rPr>
        <w:t xml:space="preserve">να αποστέλλονται πρωτότυπα, φέροντας επί του σώματος αυτών </w:t>
      </w:r>
      <w:r w:rsidR="00D361AB" w:rsidRPr="00D361AB">
        <w:rPr>
          <w:rFonts w:cs="Tahoma"/>
          <w:szCs w:val="20"/>
        </w:rPr>
        <w:t>βεβαίωση</w:t>
      </w:r>
      <w:r w:rsidRPr="00D361AB">
        <w:rPr>
          <w:rFonts w:cs="Tahoma"/>
          <w:szCs w:val="20"/>
        </w:rPr>
        <w:t xml:space="preserve"> γνησίου της υπογραφής από Κ.Ε.Π., στη Διεύθυνση Λειτουργιών και Στήριξης Ανθρώπινου Δυναμικού της Τράπεζας &amp; του Ομίλου/Υποδιεύθυνση Εργασιακών Θεμάτων και Διοικητικής Στήριξης, μέσω συστημένης αλληλογραφίας, η οποία θα αποδεικνύει την έγκαιρη υποβολή συμμετοχής.</w:t>
      </w:r>
    </w:p>
    <w:p w14:paraId="2A6E2D72" w14:textId="77777777" w:rsidR="00485EAF" w:rsidRDefault="00485EAF">
      <w:pPr>
        <w:spacing w:after="160"/>
        <w:rPr>
          <w:rFonts w:eastAsiaTheme="majorEastAsia" w:cstheme="majorBidi"/>
          <w:b/>
          <w:color w:val="006666"/>
          <w:sz w:val="22"/>
          <w:szCs w:val="40"/>
        </w:rPr>
      </w:pPr>
      <w:r>
        <w:br w:type="page"/>
      </w:r>
    </w:p>
    <w:p w14:paraId="56CF52E9" w14:textId="1B2D0D91" w:rsidR="00B70C5E" w:rsidRPr="002B2DA2" w:rsidRDefault="00B70C5E" w:rsidP="00052D04">
      <w:pPr>
        <w:pStyle w:val="1"/>
      </w:pPr>
      <w:r w:rsidRPr="002B2DA2">
        <w:lastRenderedPageBreak/>
        <w:t>Αποκλειστικότητα</w:t>
      </w:r>
    </w:p>
    <w:p w14:paraId="6AAC8664" w14:textId="77777777" w:rsidR="00B70C5E" w:rsidRPr="00B70C5E" w:rsidRDefault="00B70C5E" w:rsidP="00B70C5E">
      <w:pPr>
        <w:jc w:val="both"/>
        <w:rPr>
          <w:rFonts w:cs="Tahoma"/>
          <w:szCs w:val="20"/>
        </w:rPr>
      </w:pPr>
      <w:r w:rsidRPr="00B70C5E">
        <w:rPr>
          <w:rFonts w:cs="Tahoma"/>
          <w:szCs w:val="20"/>
        </w:rPr>
        <w:t xml:space="preserve">Το Πρόγραμμα δεν δημιουργεί υποχρέωση για επανάληψή του στο μέλλον, ούτε για παράτασή του πέραν από την παραπάνω αναφερθείσα καταληκτική ημερομηνία. </w:t>
      </w:r>
    </w:p>
    <w:p w14:paraId="77AC8AAF" w14:textId="77777777" w:rsidR="00B70C5E" w:rsidRPr="00B70C5E" w:rsidRDefault="00B70C5E" w:rsidP="00B70C5E">
      <w:pPr>
        <w:jc w:val="both"/>
        <w:rPr>
          <w:rFonts w:cs="Tahoma"/>
          <w:szCs w:val="20"/>
        </w:rPr>
      </w:pPr>
      <w:r w:rsidRPr="00B70C5E">
        <w:rPr>
          <w:rFonts w:cs="Tahoma"/>
          <w:szCs w:val="20"/>
        </w:rPr>
        <w:t>Σε περίπτωση που κάποιος από τους συμμετέχοντες δεν πληροί τις προαναφερθείσες προϋποθέσεις, είτε/και δεν αιτηθεί εμπρόθεσμα να συμμετάσχει στο Πρόγραμμα, είτε/και δεν αποδεχθεί ανεπιφύλακτα όλους τους ως άνω όρους και προϋποθέσεις του Προγράμματος, είτε/και η αίτησή του δεν γίνει αποδεκτή από την Τράπεζα, τότε δεν υπάρχει υποχρέωση για καταβολή ενός ή περισσοτέρων από τα ως άνω αναφερθέντα ποσά και παροχές.</w:t>
      </w:r>
    </w:p>
    <w:p w14:paraId="27019C8D" w14:textId="215213DA" w:rsidR="00B70C5E" w:rsidRDefault="00B70C5E" w:rsidP="00B70C5E">
      <w:pPr>
        <w:jc w:val="both"/>
        <w:rPr>
          <w:rFonts w:cs="Tahoma"/>
          <w:szCs w:val="20"/>
        </w:rPr>
      </w:pPr>
      <w:r w:rsidRPr="00B70C5E">
        <w:rPr>
          <w:rFonts w:cs="Tahoma"/>
          <w:szCs w:val="20"/>
        </w:rPr>
        <w:t xml:space="preserve">Ρητά τέλος αναφέρεται ότι όλες οι θεσπιζόμενες </w:t>
      </w:r>
      <w:r w:rsidRPr="00657660">
        <w:rPr>
          <w:rFonts w:cs="Tahoma"/>
          <w:szCs w:val="20"/>
        </w:rPr>
        <w:t xml:space="preserve">με </w:t>
      </w:r>
      <w:r w:rsidRPr="00F015D7">
        <w:rPr>
          <w:rFonts w:cs="Tahoma"/>
          <w:szCs w:val="20"/>
        </w:rPr>
        <w:t xml:space="preserve">την παρούσα </w:t>
      </w:r>
      <w:r w:rsidRPr="00B70C5E">
        <w:rPr>
          <w:rFonts w:cs="Tahoma"/>
          <w:szCs w:val="20"/>
        </w:rPr>
        <w:t>ρυθμίσεις ισχύουν εξαιρετικά και μόνο «άπαξ» εντός των οριζόμενων από τις παραπάνω διατάξεις ορίων.</w:t>
      </w:r>
    </w:p>
    <w:p w14:paraId="5EAB0CC8" w14:textId="77777777" w:rsidR="000C5001" w:rsidRDefault="000C5001" w:rsidP="000C5001">
      <w:pPr>
        <w:pStyle w:val="1"/>
        <w:numPr>
          <w:ilvl w:val="0"/>
          <w:numId w:val="0"/>
        </w:numPr>
        <w:ind w:left="357" w:hanging="357"/>
      </w:pPr>
      <w:r>
        <w:t>Συνημμένα</w:t>
      </w:r>
    </w:p>
    <w:p w14:paraId="6960E9F9" w14:textId="77777777" w:rsidR="00C31CC4" w:rsidRPr="001C68F7" w:rsidRDefault="00C31CC4" w:rsidP="00C31CC4">
      <w:pPr>
        <w:pStyle w:val="a6"/>
        <w:numPr>
          <w:ilvl w:val="0"/>
          <w:numId w:val="31"/>
        </w:numPr>
        <w:spacing w:after="60"/>
        <w:contextualSpacing w:val="0"/>
        <w:rPr>
          <w:rFonts w:asciiTheme="minorHAnsi" w:hAnsiTheme="minorHAnsi" w:cs="Tahoma"/>
          <w:szCs w:val="20"/>
        </w:rPr>
      </w:pPr>
      <w:r w:rsidRPr="001C68F7">
        <w:rPr>
          <w:rFonts w:asciiTheme="minorHAnsi" w:hAnsiTheme="minorHAnsi" w:cs="Tahoma"/>
          <w:szCs w:val="20"/>
        </w:rPr>
        <w:t>Αίτηση Συμμετοχής Επιλογή 1</w:t>
      </w:r>
    </w:p>
    <w:p w14:paraId="45FCDF55" w14:textId="77777777" w:rsidR="00C31CC4" w:rsidRPr="001C68F7" w:rsidRDefault="00C31CC4" w:rsidP="00C31CC4">
      <w:pPr>
        <w:pStyle w:val="a6"/>
        <w:numPr>
          <w:ilvl w:val="0"/>
          <w:numId w:val="31"/>
        </w:numPr>
        <w:spacing w:after="60"/>
        <w:contextualSpacing w:val="0"/>
        <w:rPr>
          <w:rFonts w:asciiTheme="minorHAnsi" w:hAnsiTheme="minorHAnsi" w:cs="Tahoma"/>
          <w:szCs w:val="20"/>
        </w:rPr>
      </w:pPr>
      <w:r w:rsidRPr="001C68F7">
        <w:rPr>
          <w:rFonts w:asciiTheme="minorHAnsi" w:hAnsiTheme="minorHAnsi" w:cs="Tahoma"/>
          <w:szCs w:val="20"/>
        </w:rPr>
        <w:t>Αίτηση Συμμετοχής Επιλογή 2</w:t>
      </w:r>
    </w:p>
    <w:p w14:paraId="11108C9C" w14:textId="77777777" w:rsidR="00C31CC4" w:rsidRPr="001C68F7" w:rsidRDefault="00C31CC4" w:rsidP="00C31CC4">
      <w:pPr>
        <w:pStyle w:val="a6"/>
        <w:numPr>
          <w:ilvl w:val="0"/>
          <w:numId w:val="31"/>
        </w:numPr>
        <w:spacing w:after="60"/>
        <w:contextualSpacing w:val="0"/>
        <w:rPr>
          <w:rFonts w:asciiTheme="minorHAnsi" w:hAnsiTheme="minorHAnsi" w:cs="Tahoma"/>
          <w:szCs w:val="20"/>
        </w:rPr>
      </w:pPr>
      <w:r w:rsidRPr="001C68F7">
        <w:rPr>
          <w:rFonts w:asciiTheme="minorHAnsi" w:hAnsiTheme="minorHAnsi" w:cs="Tahoma"/>
          <w:szCs w:val="20"/>
        </w:rPr>
        <w:t>Αίτηση Συμμετοχής Επιλογή 3</w:t>
      </w:r>
    </w:p>
    <w:p w14:paraId="42EEF026" w14:textId="77777777" w:rsidR="00C31CC4" w:rsidRPr="001C68F7" w:rsidRDefault="00C31CC4" w:rsidP="00C31CC4">
      <w:pPr>
        <w:pStyle w:val="a6"/>
        <w:numPr>
          <w:ilvl w:val="0"/>
          <w:numId w:val="31"/>
        </w:numPr>
        <w:spacing w:after="60"/>
        <w:contextualSpacing w:val="0"/>
        <w:rPr>
          <w:rFonts w:asciiTheme="minorHAnsi" w:hAnsiTheme="minorHAnsi" w:cs="Tahoma"/>
          <w:szCs w:val="20"/>
        </w:rPr>
      </w:pPr>
      <w:r w:rsidRPr="001C68F7">
        <w:rPr>
          <w:rFonts w:asciiTheme="minorHAnsi" w:hAnsiTheme="minorHAnsi" w:cs="Tahoma"/>
          <w:szCs w:val="20"/>
        </w:rPr>
        <w:t>Αίτηση Συμμετοχής Επιλογή 4</w:t>
      </w:r>
    </w:p>
    <w:p w14:paraId="637FB37A" w14:textId="77777777" w:rsidR="00C31CC4" w:rsidRPr="001C68F7" w:rsidRDefault="00C31CC4" w:rsidP="00C31CC4">
      <w:pPr>
        <w:pStyle w:val="a6"/>
        <w:numPr>
          <w:ilvl w:val="0"/>
          <w:numId w:val="31"/>
        </w:numPr>
        <w:spacing w:after="60"/>
        <w:contextualSpacing w:val="0"/>
        <w:rPr>
          <w:rFonts w:asciiTheme="minorHAnsi" w:hAnsiTheme="minorHAnsi" w:cs="Tahoma"/>
          <w:szCs w:val="20"/>
        </w:rPr>
      </w:pPr>
      <w:r w:rsidRPr="001C68F7">
        <w:rPr>
          <w:rFonts w:asciiTheme="minorHAnsi" w:hAnsiTheme="minorHAnsi" w:cs="Tahoma"/>
          <w:szCs w:val="20"/>
        </w:rPr>
        <w:t>Αίτηση Συμμετοχής Επιλογή 5</w:t>
      </w:r>
    </w:p>
    <w:p w14:paraId="351528B6" w14:textId="77777777" w:rsidR="00C31CC4" w:rsidRDefault="00C31CC4" w:rsidP="00C31CC4">
      <w:pPr>
        <w:pStyle w:val="a6"/>
        <w:numPr>
          <w:ilvl w:val="0"/>
          <w:numId w:val="31"/>
        </w:numPr>
        <w:spacing w:after="60"/>
        <w:contextualSpacing w:val="0"/>
        <w:rPr>
          <w:rFonts w:asciiTheme="minorHAnsi" w:hAnsiTheme="minorHAnsi" w:cs="Tahoma"/>
          <w:szCs w:val="20"/>
        </w:rPr>
      </w:pPr>
      <w:r w:rsidRPr="001C68F7">
        <w:rPr>
          <w:rFonts w:asciiTheme="minorHAnsi" w:hAnsiTheme="minorHAnsi" w:cs="Tahoma"/>
          <w:szCs w:val="20"/>
        </w:rPr>
        <w:t>Έντυπο Ασφάλισης για ΤΥΠΕΤ</w:t>
      </w:r>
    </w:p>
    <w:p w14:paraId="07C79C59" w14:textId="77777777" w:rsidR="00C31CC4" w:rsidRDefault="00C31CC4" w:rsidP="00C31CC4">
      <w:pPr>
        <w:pStyle w:val="a6"/>
        <w:numPr>
          <w:ilvl w:val="0"/>
          <w:numId w:val="31"/>
        </w:numPr>
        <w:spacing w:after="60"/>
        <w:contextualSpacing w:val="0"/>
        <w:rPr>
          <w:rFonts w:asciiTheme="minorHAnsi" w:hAnsiTheme="minorHAnsi" w:cs="Tahoma"/>
          <w:szCs w:val="20"/>
        </w:rPr>
      </w:pPr>
      <w:r w:rsidRPr="00FA47C6">
        <w:rPr>
          <w:rFonts w:asciiTheme="minorHAnsi" w:hAnsiTheme="minorHAnsi" w:cs="Tahoma"/>
          <w:szCs w:val="20"/>
        </w:rPr>
        <w:t>Έντυπα για Ιατροφαρμακευτική Περίθαλψη μέσω Ασφαλιστικής Εταιρείας</w:t>
      </w:r>
    </w:p>
    <w:p w14:paraId="0FC5A7B9" w14:textId="77777777" w:rsidR="00C31CC4" w:rsidRPr="00DF2C8A" w:rsidRDefault="00C31CC4" w:rsidP="00C31CC4">
      <w:pPr>
        <w:pStyle w:val="a6"/>
        <w:numPr>
          <w:ilvl w:val="1"/>
          <w:numId w:val="25"/>
        </w:numPr>
        <w:ind w:left="993" w:hanging="284"/>
        <w:jc w:val="both"/>
        <w:rPr>
          <w:rFonts w:asciiTheme="minorHAnsi" w:hAnsiTheme="minorHAnsi" w:cs="Tahoma"/>
          <w:szCs w:val="20"/>
        </w:rPr>
      </w:pPr>
      <w:r w:rsidRPr="00731441">
        <w:rPr>
          <w:rFonts w:asciiTheme="minorHAnsi" w:hAnsiTheme="minorHAnsi" w:cs="Tahoma"/>
          <w:szCs w:val="20"/>
        </w:rPr>
        <w:t>Έντυπο Ασφάλισης για Ασφαλιστική Εταιρεία</w:t>
      </w:r>
    </w:p>
    <w:p w14:paraId="2CC03030" w14:textId="77777777" w:rsidR="00C31CC4" w:rsidRPr="00DF2C8A" w:rsidRDefault="00C31CC4" w:rsidP="00C31CC4">
      <w:pPr>
        <w:pStyle w:val="a6"/>
        <w:numPr>
          <w:ilvl w:val="1"/>
          <w:numId w:val="25"/>
        </w:numPr>
        <w:ind w:left="993" w:hanging="284"/>
        <w:jc w:val="both"/>
        <w:rPr>
          <w:rFonts w:asciiTheme="minorHAnsi" w:hAnsiTheme="minorHAnsi" w:cs="Tahoma"/>
          <w:szCs w:val="20"/>
        </w:rPr>
      </w:pPr>
      <w:r w:rsidRPr="00731441">
        <w:rPr>
          <w:rFonts w:asciiTheme="minorHAnsi" w:hAnsiTheme="minorHAnsi" w:cs="Tahoma"/>
          <w:szCs w:val="20"/>
        </w:rPr>
        <w:t>Αίτηση Εγγραφής στην Ομαδική Ασφάλιση</w:t>
      </w:r>
    </w:p>
    <w:p w14:paraId="64055BF4" w14:textId="77777777" w:rsidR="00C31CC4" w:rsidRPr="00B4370D" w:rsidRDefault="00C31CC4" w:rsidP="00C31CC4">
      <w:pPr>
        <w:pStyle w:val="a6"/>
        <w:numPr>
          <w:ilvl w:val="1"/>
          <w:numId w:val="25"/>
        </w:numPr>
        <w:ind w:left="993" w:hanging="284"/>
        <w:jc w:val="both"/>
        <w:rPr>
          <w:rFonts w:asciiTheme="minorHAnsi" w:hAnsiTheme="minorHAnsi" w:cs="Tahoma"/>
          <w:szCs w:val="20"/>
        </w:rPr>
      </w:pPr>
      <w:r w:rsidRPr="00731441">
        <w:rPr>
          <w:rFonts w:asciiTheme="minorHAnsi" w:hAnsiTheme="minorHAnsi" w:cs="Tahoma"/>
          <w:szCs w:val="20"/>
        </w:rPr>
        <w:t>Έντυπο Συγκατάθεσης GDPR για Ιατροφαρμακευτική Περίθαλψη μέσω Ασφαλιστικής Εταιρείας</w:t>
      </w:r>
    </w:p>
    <w:p w14:paraId="3CA59A86" w14:textId="77777777" w:rsidR="00C31CC4" w:rsidRPr="00FE6B87" w:rsidRDefault="00C31CC4" w:rsidP="00C31CC4">
      <w:pPr>
        <w:pStyle w:val="a6"/>
        <w:numPr>
          <w:ilvl w:val="1"/>
          <w:numId w:val="25"/>
        </w:numPr>
        <w:ind w:left="993" w:hanging="284"/>
        <w:jc w:val="both"/>
        <w:rPr>
          <w:rFonts w:asciiTheme="minorHAnsi" w:hAnsiTheme="minorHAnsi" w:cs="Tahoma"/>
          <w:szCs w:val="20"/>
        </w:rPr>
      </w:pPr>
      <w:r w:rsidRPr="00731441">
        <w:rPr>
          <w:rFonts w:asciiTheme="minorHAnsi" w:hAnsiTheme="minorHAnsi" w:cs="Tahoma"/>
          <w:szCs w:val="20"/>
        </w:rPr>
        <w:t>Όροι Παρεχόμενης Ασφαλιστικής Κάλυψης (booklet)</w:t>
      </w:r>
    </w:p>
    <w:p w14:paraId="3825DC53" w14:textId="77777777" w:rsidR="00C31CC4" w:rsidRPr="007C7FEC" w:rsidRDefault="00C31CC4" w:rsidP="00C31CC4">
      <w:pPr>
        <w:pStyle w:val="a6"/>
        <w:numPr>
          <w:ilvl w:val="0"/>
          <w:numId w:val="32"/>
        </w:numPr>
        <w:spacing w:after="60"/>
        <w:contextualSpacing w:val="0"/>
        <w:rPr>
          <w:rFonts w:asciiTheme="minorHAnsi" w:hAnsiTheme="minorHAnsi" w:cs="Tahoma"/>
          <w:szCs w:val="20"/>
        </w:rPr>
      </w:pPr>
      <w:r w:rsidRPr="007D2419">
        <w:rPr>
          <w:rFonts w:asciiTheme="minorHAnsi" w:hAnsiTheme="minorHAnsi" w:cs="Tahoma"/>
          <w:szCs w:val="20"/>
        </w:rPr>
        <w:t>Έντυπο Συγκατάθεσης GDPR για τα Στεγαστικά Δάνεια για την Εθνική Ασφαλιστική</w:t>
      </w:r>
    </w:p>
    <w:p w14:paraId="1F82273C" w14:textId="5BC5243D" w:rsidR="00C31CC4" w:rsidRDefault="00C31CC4" w:rsidP="00C31CC4">
      <w:pPr>
        <w:pStyle w:val="a6"/>
        <w:numPr>
          <w:ilvl w:val="0"/>
          <w:numId w:val="32"/>
        </w:numPr>
        <w:spacing w:after="60"/>
        <w:contextualSpacing w:val="0"/>
        <w:rPr>
          <w:rFonts w:asciiTheme="minorHAnsi" w:hAnsiTheme="minorHAnsi" w:cs="Tahoma"/>
          <w:szCs w:val="20"/>
        </w:rPr>
      </w:pPr>
      <w:r w:rsidRPr="007D2419">
        <w:rPr>
          <w:rFonts w:asciiTheme="minorHAnsi" w:hAnsiTheme="minorHAnsi" w:cs="Tahoma"/>
          <w:szCs w:val="20"/>
        </w:rPr>
        <w:t xml:space="preserve">Έντυπο Ε5 Αναγγελίας </w:t>
      </w:r>
      <w:r w:rsidR="00AF188B">
        <w:rPr>
          <w:rFonts w:asciiTheme="minorHAnsi" w:hAnsiTheme="minorHAnsi" w:cs="Tahoma"/>
          <w:szCs w:val="20"/>
        </w:rPr>
        <w:t>Ο</w:t>
      </w:r>
      <w:r w:rsidRPr="007D2419">
        <w:rPr>
          <w:rFonts w:asciiTheme="minorHAnsi" w:hAnsiTheme="minorHAnsi" w:cs="Tahoma"/>
          <w:szCs w:val="20"/>
        </w:rPr>
        <w:t xml:space="preserve">ικειοθελούς </w:t>
      </w:r>
      <w:r w:rsidR="00AF188B">
        <w:rPr>
          <w:rFonts w:asciiTheme="minorHAnsi" w:hAnsiTheme="minorHAnsi" w:cs="Tahoma"/>
          <w:szCs w:val="20"/>
        </w:rPr>
        <w:t>Α</w:t>
      </w:r>
      <w:r w:rsidRPr="007D2419">
        <w:rPr>
          <w:rFonts w:asciiTheme="minorHAnsi" w:hAnsiTheme="minorHAnsi" w:cs="Tahoma"/>
          <w:szCs w:val="20"/>
        </w:rPr>
        <w:t xml:space="preserve">ποχώρησης </w:t>
      </w:r>
      <w:r w:rsidR="00AF188B">
        <w:rPr>
          <w:rFonts w:asciiTheme="minorHAnsi" w:hAnsiTheme="minorHAnsi" w:cs="Tahoma"/>
          <w:szCs w:val="20"/>
        </w:rPr>
        <w:t>Μ</w:t>
      </w:r>
      <w:r w:rsidRPr="007D2419">
        <w:rPr>
          <w:rFonts w:asciiTheme="minorHAnsi" w:hAnsiTheme="minorHAnsi" w:cs="Tahoma"/>
          <w:szCs w:val="20"/>
        </w:rPr>
        <w:t>ισθωτού</w:t>
      </w:r>
    </w:p>
    <w:p w14:paraId="08DDF2E8" w14:textId="77777777" w:rsidR="000C5001" w:rsidRDefault="000C5001" w:rsidP="000C5001">
      <w:pPr>
        <w:spacing w:after="60"/>
        <w:rPr>
          <w:rFonts w:asciiTheme="minorHAnsi" w:hAnsiTheme="minorHAnsi" w:cs="Tahoma"/>
          <w:szCs w:val="20"/>
        </w:rPr>
      </w:pPr>
    </w:p>
    <w:p w14:paraId="45BC68BA" w14:textId="77777777" w:rsidR="000C5001" w:rsidRDefault="000C5001" w:rsidP="000C5001">
      <w:pPr>
        <w:spacing w:after="60"/>
        <w:rPr>
          <w:rFonts w:asciiTheme="minorHAnsi" w:hAnsiTheme="minorHAnsi" w:cs="Tahoma"/>
          <w:szCs w:val="20"/>
        </w:rPr>
      </w:pPr>
    </w:p>
    <w:p w14:paraId="680A751E" w14:textId="77777777" w:rsidR="000C5001" w:rsidRDefault="000C5001" w:rsidP="000C5001">
      <w:pPr>
        <w:spacing w:after="60"/>
        <w:rPr>
          <w:rFonts w:asciiTheme="minorHAnsi" w:hAnsiTheme="minorHAnsi" w:cs="Tahoma"/>
          <w:szCs w:val="20"/>
        </w:rPr>
      </w:pPr>
    </w:p>
    <w:tbl>
      <w:tblPr>
        <w:tblW w:w="10206" w:type="dxa"/>
        <w:jc w:val="center"/>
        <w:tblLook w:val="04A0" w:firstRow="1" w:lastRow="0" w:firstColumn="1" w:lastColumn="0" w:noHBand="0" w:noVBand="1"/>
      </w:tblPr>
      <w:tblGrid>
        <w:gridCol w:w="4678"/>
        <w:gridCol w:w="2835"/>
        <w:gridCol w:w="2693"/>
      </w:tblGrid>
      <w:tr w:rsidR="000C5001" w:rsidRPr="009C454C" w14:paraId="0C23697A" w14:textId="77777777" w:rsidTr="00010714">
        <w:trPr>
          <w:trHeight w:val="571"/>
          <w:jc w:val="center"/>
        </w:trPr>
        <w:tc>
          <w:tcPr>
            <w:tcW w:w="4678" w:type="dxa"/>
            <w:shd w:val="clear" w:color="auto" w:fill="auto"/>
            <w:vAlign w:val="bottom"/>
          </w:tcPr>
          <w:p w14:paraId="743C0006" w14:textId="77777777" w:rsidR="000C5001" w:rsidRPr="009C454C" w:rsidRDefault="000C5001" w:rsidP="00AC1468">
            <w:pPr>
              <w:spacing w:after="0" w:line="240" w:lineRule="auto"/>
              <w:rPr>
                <w:rFonts w:asciiTheme="minorHAnsi" w:hAnsiTheme="minorHAnsi" w:cs="Tahoma"/>
                <w:b/>
                <w:szCs w:val="20"/>
              </w:rPr>
            </w:pPr>
          </w:p>
        </w:tc>
        <w:tc>
          <w:tcPr>
            <w:tcW w:w="5528" w:type="dxa"/>
            <w:gridSpan w:val="2"/>
            <w:shd w:val="clear" w:color="auto" w:fill="auto"/>
            <w:vAlign w:val="bottom"/>
          </w:tcPr>
          <w:p w14:paraId="61D0058A" w14:textId="77777777" w:rsidR="000C5001" w:rsidRDefault="000C5001" w:rsidP="00AC1468">
            <w:pPr>
              <w:spacing w:after="0" w:line="240" w:lineRule="auto"/>
              <w:jc w:val="center"/>
              <w:rPr>
                <w:rFonts w:asciiTheme="minorHAnsi" w:hAnsiTheme="minorHAnsi" w:cs="Tahoma"/>
                <w:b/>
                <w:szCs w:val="20"/>
              </w:rPr>
            </w:pPr>
            <w:r w:rsidRPr="009C454C">
              <w:rPr>
                <w:rFonts w:asciiTheme="minorHAnsi" w:hAnsiTheme="minorHAnsi" w:cs="Tahoma"/>
                <w:b/>
                <w:szCs w:val="20"/>
              </w:rPr>
              <w:t>ΕΘΝΙΚΗ ΤΡΑΠΕΖΑ ΤΗΣ ΕΛΛΑΔΟΣ Α.Ε.</w:t>
            </w:r>
          </w:p>
          <w:p w14:paraId="0D520468" w14:textId="77777777" w:rsidR="00E229F7" w:rsidRDefault="00E229F7" w:rsidP="00AC1468">
            <w:pPr>
              <w:spacing w:after="0" w:line="240" w:lineRule="auto"/>
              <w:jc w:val="center"/>
              <w:rPr>
                <w:rFonts w:asciiTheme="minorHAnsi" w:eastAsia="MS Mincho" w:hAnsiTheme="minorHAnsi" w:cs="Tahoma"/>
                <w:b/>
                <w:bCs/>
                <w:szCs w:val="20"/>
              </w:rPr>
            </w:pPr>
          </w:p>
          <w:p w14:paraId="3CD9D73F" w14:textId="77777777" w:rsidR="00E229F7" w:rsidRPr="009C454C" w:rsidRDefault="00E229F7" w:rsidP="00AC1468">
            <w:pPr>
              <w:spacing w:after="0" w:line="240" w:lineRule="auto"/>
              <w:jc w:val="center"/>
              <w:rPr>
                <w:rFonts w:asciiTheme="minorHAnsi" w:eastAsia="MS Mincho" w:hAnsiTheme="minorHAnsi" w:cs="Tahoma"/>
                <w:bCs/>
                <w:szCs w:val="20"/>
              </w:rPr>
            </w:pPr>
          </w:p>
        </w:tc>
      </w:tr>
      <w:tr w:rsidR="000C5001" w:rsidRPr="009C454C" w14:paraId="16D24201" w14:textId="77777777" w:rsidTr="00010714">
        <w:trPr>
          <w:trHeight w:val="706"/>
          <w:jc w:val="center"/>
        </w:trPr>
        <w:tc>
          <w:tcPr>
            <w:tcW w:w="4678" w:type="dxa"/>
            <w:shd w:val="clear" w:color="auto" w:fill="auto"/>
            <w:vAlign w:val="bottom"/>
          </w:tcPr>
          <w:p w14:paraId="45921BC7" w14:textId="77777777" w:rsidR="000C5001" w:rsidRPr="009C454C" w:rsidRDefault="000C5001" w:rsidP="00AC1468">
            <w:pPr>
              <w:spacing w:after="0" w:line="240" w:lineRule="auto"/>
              <w:rPr>
                <w:rFonts w:asciiTheme="minorHAnsi" w:hAnsiTheme="minorHAnsi" w:cs="Tahoma"/>
                <w:b/>
                <w:szCs w:val="20"/>
              </w:rPr>
            </w:pPr>
          </w:p>
        </w:tc>
        <w:tc>
          <w:tcPr>
            <w:tcW w:w="2835" w:type="dxa"/>
            <w:shd w:val="clear" w:color="auto" w:fill="auto"/>
            <w:vAlign w:val="bottom"/>
          </w:tcPr>
          <w:p w14:paraId="11406C73" w14:textId="77777777" w:rsidR="000C5001" w:rsidRPr="009C454C" w:rsidRDefault="000C5001" w:rsidP="00AC1468">
            <w:pPr>
              <w:spacing w:after="0" w:line="240" w:lineRule="auto"/>
              <w:jc w:val="center"/>
              <w:rPr>
                <w:rFonts w:asciiTheme="minorHAnsi" w:hAnsiTheme="minorHAnsi" w:cs="Tahoma"/>
                <w:b/>
                <w:szCs w:val="20"/>
              </w:rPr>
            </w:pPr>
            <w:r w:rsidRPr="009C454C">
              <w:rPr>
                <w:rFonts w:asciiTheme="minorHAnsi" w:hAnsiTheme="minorHAnsi" w:cs="Tahoma"/>
                <w:b/>
                <w:szCs w:val="20"/>
              </w:rPr>
              <w:t>Π. ΜΠΑΡΚΑ</w:t>
            </w:r>
          </w:p>
        </w:tc>
        <w:tc>
          <w:tcPr>
            <w:tcW w:w="2693" w:type="dxa"/>
            <w:shd w:val="clear" w:color="auto" w:fill="auto"/>
            <w:vAlign w:val="bottom"/>
          </w:tcPr>
          <w:p w14:paraId="6F8D325E" w14:textId="77777777" w:rsidR="000C5001" w:rsidRPr="009C454C" w:rsidRDefault="000C5001" w:rsidP="00AC1468">
            <w:pPr>
              <w:spacing w:after="0" w:line="240" w:lineRule="auto"/>
              <w:jc w:val="center"/>
              <w:rPr>
                <w:rFonts w:asciiTheme="minorHAnsi" w:hAnsiTheme="minorHAnsi" w:cs="Tahoma"/>
                <w:b/>
                <w:szCs w:val="20"/>
              </w:rPr>
            </w:pPr>
            <w:r w:rsidRPr="009C454C">
              <w:rPr>
                <w:rFonts w:asciiTheme="minorHAnsi" w:hAnsiTheme="minorHAnsi" w:cs="Tahoma"/>
                <w:b/>
                <w:szCs w:val="20"/>
              </w:rPr>
              <w:t>Μ. ΜΑΝΕΣΗ</w:t>
            </w:r>
          </w:p>
        </w:tc>
      </w:tr>
    </w:tbl>
    <w:p w14:paraId="1B3ACB99" w14:textId="77777777" w:rsidR="000C5001" w:rsidRPr="009C454C" w:rsidRDefault="000C5001" w:rsidP="000C5001">
      <w:pPr>
        <w:spacing w:after="60"/>
        <w:rPr>
          <w:rFonts w:asciiTheme="minorHAnsi" w:hAnsiTheme="minorHAnsi" w:cs="Tahoma"/>
          <w:szCs w:val="20"/>
        </w:rPr>
      </w:pPr>
    </w:p>
    <w:p w14:paraId="39A17F01" w14:textId="77777777" w:rsidR="000C5001" w:rsidRPr="0043693A" w:rsidRDefault="000C5001" w:rsidP="000C5001"/>
    <w:p w14:paraId="6A807F93" w14:textId="77777777" w:rsidR="000C5001" w:rsidRPr="00B70C5E" w:rsidRDefault="000C5001" w:rsidP="00B70C5E">
      <w:pPr>
        <w:jc w:val="both"/>
        <w:rPr>
          <w:rFonts w:cs="Tahoma"/>
          <w:szCs w:val="20"/>
        </w:rPr>
      </w:pPr>
    </w:p>
    <w:sectPr w:rsidR="000C5001" w:rsidRPr="00B70C5E" w:rsidSect="00A94C4C">
      <w:headerReference w:type="even" r:id="rId16"/>
      <w:footerReference w:type="default" r:id="rId17"/>
      <w:headerReference w:type="first" r:id="rId18"/>
      <w:pgSz w:w="11906" w:h="16838"/>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BAA80" w14:textId="77777777" w:rsidR="00AD1FB4" w:rsidRDefault="00AD1FB4" w:rsidP="006A2213">
      <w:pPr>
        <w:spacing w:after="0" w:line="240" w:lineRule="auto"/>
      </w:pPr>
      <w:r>
        <w:separator/>
      </w:r>
    </w:p>
  </w:endnote>
  <w:endnote w:type="continuationSeparator" w:id="0">
    <w:p w14:paraId="082A12C0" w14:textId="77777777" w:rsidR="00AD1FB4" w:rsidRDefault="00AD1FB4" w:rsidP="006A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328021"/>
      <w:docPartObj>
        <w:docPartGallery w:val="Page Numbers (Bottom of Page)"/>
        <w:docPartUnique/>
      </w:docPartObj>
    </w:sdtPr>
    <w:sdtEndPr>
      <w:rPr>
        <w:noProof/>
        <w:sz w:val="18"/>
        <w:szCs w:val="18"/>
      </w:rPr>
    </w:sdtEndPr>
    <w:sdtContent>
      <w:p w14:paraId="592AD763" w14:textId="20CAE1E2" w:rsidR="006A2213" w:rsidRPr="006A2213" w:rsidRDefault="006A2213">
        <w:pPr>
          <w:pStyle w:val="af"/>
          <w:jc w:val="right"/>
          <w:rPr>
            <w:sz w:val="18"/>
            <w:szCs w:val="18"/>
          </w:rPr>
        </w:pPr>
        <w:r w:rsidRPr="006A2213">
          <w:rPr>
            <w:sz w:val="18"/>
            <w:szCs w:val="18"/>
          </w:rPr>
          <w:fldChar w:fldCharType="begin"/>
        </w:r>
        <w:r w:rsidRPr="006A2213">
          <w:rPr>
            <w:sz w:val="18"/>
            <w:szCs w:val="18"/>
          </w:rPr>
          <w:instrText xml:space="preserve"> PAGE   \* MERGEFORMAT </w:instrText>
        </w:r>
        <w:r w:rsidRPr="006A2213">
          <w:rPr>
            <w:sz w:val="18"/>
            <w:szCs w:val="18"/>
          </w:rPr>
          <w:fldChar w:fldCharType="separate"/>
        </w:r>
        <w:r w:rsidRPr="006A2213">
          <w:rPr>
            <w:noProof/>
            <w:sz w:val="18"/>
            <w:szCs w:val="18"/>
          </w:rPr>
          <w:t>2</w:t>
        </w:r>
        <w:r w:rsidRPr="006A2213">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50EC1" w14:textId="77777777" w:rsidR="00AD1FB4" w:rsidRDefault="00AD1FB4" w:rsidP="006A2213">
      <w:pPr>
        <w:spacing w:after="0" w:line="240" w:lineRule="auto"/>
      </w:pPr>
      <w:r>
        <w:separator/>
      </w:r>
    </w:p>
  </w:footnote>
  <w:footnote w:type="continuationSeparator" w:id="0">
    <w:p w14:paraId="45C56C8B" w14:textId="77777777" w:rsidR="00AD1FB4" w:rsidRDefault="00AD1FB4" w:rsidP="006A2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DF987" w14:textId="2D5B2BCE" w:rsidR="00E141ED" w:rsidRDefault="00E141ED">
    <w:pPr>
      <w:pStyle w:val="ae"/>
    </w:pPr>
    <w:r>
      <w:rPr>
        <w:noProof/>
      </w:rPr>
      <mc:AlternateContent>
        <mc:Choice Requires="wps">
          <w:drawing>
            <wp:anchor distT="0" distB="0" distL="0" distR="0" simplePos="0" relativeHeight="251659264" behindDoc="0" locked="0" layoutInCell="1" allowOverlap="1" wp14:anchorId="1DAC3ECD" wp14:editId="54555715">
              <wp:simplePos x="635" y="635"/>
              <wp:positionH relativeFrom="page">
                <wp:align>right</wp:align>
              </wp:positionH>
              <wp:positionV relativeFrom="page">
                <wp:align>top</wp:align>
              </wp:positionV>
              <wp:extent cx="974090" cy="405765"/>
              <wp:effectExtent l="0" t="0" r="0" b="13335"/>
              <wp:wrapNone/>
              <wp:docPr id="255846930" name="Text Box 2" descr="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4090" cy="405765"/>
                      </a:xfrm>
                      <a:prstGeom prst="rect">
                        <a:avLst/>
                      </a:prstGeom>
                      <a:noFill/>
                      <a:ln>
                        <a:noFill/>
                      </a:ln>
                    </wps:spPr>
                    <wps:txbx>
                      <w:txbxContent>
                        <w:p w14:paraId="27A916BD" w14:textId="1CDA0F4D" w:rsidR="00E141ED" w:rsidRPr="00E141ED" w:rsidRDefault="00E141E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AC3ECD" id="_x0000_t202" coordsize="21600,21600" o:spt="202" path="m,l,21600r21600,l21600,xe">
              <v:stroke joinstyle="miter"/>
              <v:path gradientshapeok="t" o:connecttype="rect"/>
            </v:shapetype>
            <v:shape id="Text Box 2" o:spid="_x0000_s1026" type="#_x0000_t202" alt="PUBLIC USE" style="position:absolute;margin-left:25.5pt;margin-top:0;width:76.7pt;height:31.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" filled="f" stroked="f">
              <v:textbox style="mso-fit-shape-to-text:t" inset="0,15pt,20pt,0">
                <w:txbxContent>
                  <w:p w14:paraId="27A916BD" w14:textId="1CDA0F4D" w:rsidR="00E141ED" w:rsidRPr="00E141ED" w:rsidRDefault="00E141E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F76C" w14:textId="4E53D69A" w:rsidR="00E141ED" w:rsidRDefault="00E141ED">
    <w:pPr>
      <w:pStyle w:val="ae"/>
    </w:pPr>
    <w:r>
      <w:rPr>
        <w:noProof/>
      </w:rPr>
      <mc:AlternateContent>
        <mc:Choice Requires="wps">
          <w:drawing>
            <wp:anchor distT="0" distB="0" distL="0" distR="0" simplePos="0" relativeHeight="251658240" behindDoc="0" locked="0" layoutInCell="1" allowOverlap="1" wp14:anchorId="015C9FF3" wp14:editId="2A182A48">
              <wp:simplePos x="635" y="635"/>
              <wp:positionH relativeFrom="page">
                <wp:align>right</wp:align>
              </wp:positionH>
              <wp:positionV relativeFrom="page">
                <wp:align>top</wp:align>
              </wp:positionV>
              <wp:extent cx="974090" cy="405765"/>
              <wp:effectExtent l="0" t="0" r="0" b="13335"/>
              <wp:wrapNone/>
              <wp:docPr id="170597610" name="Text Box 1" descr="PUBLIC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4090" cy="405765"/>
                      </a:xfrm>
                      <a:prstGeom prst="rect">
                        <a:avLst/>
                      </a:prstGeom>
                      <a:noFill/>
                      <a:ln>
                        <a:noFill/>
                      </a:ln>
                    </wps:spPr>
                    <wps:txbx>
                      <w:txbxContent>
                        <w:p w14:paraId="24D8733A" w14:textId="1EC93BBC" w:rsidR="00E141ED" w:rsidRPr="00E141ED" w:rsidRDefault="00E141E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15C9FF3" id="_x0000_t202" coordsize="21600,21600" o:spt="202" path="m,l,21600r21600,l21600,xe">
              <v:stroke joinstyle="miter"/>
              <v:path gradientshapeok="t" o:connecttype="rect"/>
            </v:shapetype>
            <v:shape id="Text Box 1" o:spid="_x0000_s1027" type="#_x0000_t202" alt="PUBLIC USE" style="position:absolute;margin-left:25.5pt;margin-top:0;width:76.7pt;height:31.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" filled="f" stroked="f">
              <v:textbox style="mso-fit-shape-to-text:t" inset="0,15pt,20pt,0">
                <w:txbxContent>
                  <w:p w14:paraId="24D8733A" w14:textId="1EC93BBC" w:rsidR="00E141ED" w:rsidRPr="00E141ED" w:rsidRDefault="00E141E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38D"/>
    <w:multiLevelType w:val="hybridMultilevel"/>
    <w:tmpl w:val="4F70FB0E"/>
    <w:lvl w:ilvl="0" w:tplc="D524842A">
      <w:start w:val="1"/>
      <w:numFmt w:val="decimal"/>
      <w:lvlText w:val="%1."/>
      <w:lvlJc w:val="left"/>
      <w:pPr>
        <w:ind w:left="1778" w:hanging="360"/>
      </w:pPr>
      <w:rPr>
        <w:rFonts w:hint="default"/>
        <w:b/>
      </w:rPr>
    </w:lvl>
    <w:lvl w:ilvl="1" w:tplc="04080019">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 w15:restartNumberingAfterBreak="0">
    <w:nsid w:val="07B56717"/>
    <w:multiLevelType w:val="hybridMultilevel"/>
    <w:tmpl w:val="638A2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A9F3A15"/>
    <w:multiLevelType w:val="multilevel"/>
    <w:tmpl w:val="66789846"/>
    <w:numStyleLink w:val="MM"/>
  </w:abstractNum>
  <w:abstractNum w:abstractNumId="3" w15:restartNumberingAfterBreak="0">
    <w:nsid w:val="132A7447"/>
    <w:multiLevelType w:val="hybridMultilevel"/>
    <w:tmpl w:val="5CEAFD38"/>
    <w:lvl w:ilvl="0" w:tplc="FFFFFFFF">
      <w:start w:val="1"/>
      <w:numFmt w:val="decimal"/>
      <w:lvlText w:val="%1."/>
      <w:lvlJc w:val="left"/>
      <w:pPr>
        <w:ind w:left="720" w:hanging="360"/>
      </w:pPr>
      <w:rPr>
        <w:rFonts w:hint="default"/>
      </w:rPr>
    </w:lvl>
    <w:lvl w:ilvl="1" w:tplc="04080013">
      <w:start w:val="1"/>
      <w:numFmt w:val="upp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4A3FDB"/>
    <w:multiLevelType w:val="hybridMultilevel"/>
    <w:tmpl w:val="0330B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0D3336"/>
    <w:multiLevelType w:val="hybridMultilevel"/>
    <w:tmpl w:val="C28AB202"/>
    <w:lvl w:ilvl="0" w:tplc="0408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6C6A23"/>
    <w:multiLevelType w:val="hybridMultilevel"/>
    <w:tmpl w:val="0EF2C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216200"/>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444B67"/>
    <w:multiLevelType w:val="hybridMultilevel"/>
    <w:tmpl w:val="68CCC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D1E1035"/>
    <w:multiLevelType w:val="multilevel"/>
    <w:tmpl w:val="66789846"/>
    <w:numStyleLink w:val="MM"/>
  </w:abstractNum>
  <w:abstractNum w:abstractNumId="10" w15:restartNumberingAfterBreak="0">
    <w:nsid w:val="303174DF"/>
    <w:multiLevelType w:val="multilevel"/>
    <w:tmpl w:val="66789846"/>
    <w:numStyleLink w:val="MM"/>
  </w:abstractNum>
  <w:abstractNum w:abstractNumId="11" w15:restartNumberingAfterBreak="0">
    <w:nsid w:val="33E35C34"/>
    <w:multiLevelType w:val="hybridMultilevel"/>
    <w:tmpl w:val="FA10EA78"/>
    <w:lvl w:ilvl="0" w:tplc="3F646C8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425E12"/>
    <w:multiLevelType w:val="hybridMultilevel"/>
    <w:tmpl w:val="5F20C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AA81091"/>
    <w:multiLevelType w:val="multilevel"/>
    <w:tmpl w:val="66789846"/>
    <w:numStyleLink w:val="MM"/>
  </w:abstractNum>
  <w:abstractNum w:abstractNumId="14" w15:restartNumberingAfterBreak="0">
    <w:nsid w:val="3E7D03E7"/>
    <w:multiLevelType w:val="hybridMultilevel"/>
    <w:tmpl w:val="C6B6BF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1495304"/>
    <w:multiLevelType w:val="hybridMultilevel"/>
    <w:tmpl w:val="F83EF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51452E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9A570DE"/>
    <w:multiLevelType w:val="hybridMultilevel"/>
    <w:tmpl w:val="7C589F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4D951BA"/>
    <w:multiLevelType w:val="hybridMultilevel"/>
    <w:tmpl w:val="28AA4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9BE21DF"/>
    <w:multiLevelType w:val="multilevel"/>
    <w:tmpl w:val="66789846"/>
    <w:styleLink w:val="MM"/>
    <w:lvl w:ilvl="0">
      <w:start w:val="1"/>
      <w:numFmt w:val="decimal"/>
      <w:pStyle w:val="1"/>
      <w:lvlText w:val="%1."/>
      <w:lvlJc w:val="left"/>
      <w:pPr>
        <w:ind w:left="357" w:hanging="357"/>
      </w:pPr>
      <w:rPr>
        <w:rFonts w:ascii="Aptos" w:hAnsi="Aptos" w:hint="default"/>
        <w:b/>
        <w:i w:val="0"/>
        <w:color w:val="006666"/>
        <w:sz w:val="22"/>
      </w:rPr>
    </w:lvl>
    <w:lvl w:ilvl="1">
      <w:start w:val="1"/>
      <w:numFmt w:val="decimal"/>
      <w:pStyle w:val="2"/>
      <w:lvlText w:val="%1.%2."/>
      <w:lvlJc w:val="left"/>
      <w:pPr>
        <w:ind w:left="357" w:hanging="357"/>
      </w:pPr>
      <w:rPr>
        <w:rFonts w:ascii="Aptos" w:hAnsi="Aptos" w:hint="default"/>
        <w:b/>
        <w:i w:val="0"/>
        <w:color w:val="006666"/>
        <w:sz w:val="20"/>
      </w:rPr>
    </w:lvl>
    <w:lvl w:ilvl="2">
      <w:start w:val="1"/>
      <w:numFmt w:val="decimal"/>
      <w:pStyle w:val="3"/>
      <w:lvlText w:val="%1.%2.%3."/>
      <w:lvlJc w:val="left"/>
      <w:pPr>
        <w:ind w:left="357" w:hanging="357"/>
      </w:pPr>
      <w:rPr>
        <w:rFonts w:ascii="Aptos" w:hAnsi="Aptos" w:hint="default"/>
        <w:b w:val="0"/>
        <w:i w:val="0"/>
        <w:color w:val="006666"/>
        <w:sz w:val="2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5A0D618F"/>
    <w:multiLevelType w:val="hybridMultilevel"/>
    <w:tmpl w:val="FE7A5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0415D7F"/>
    <w:multiLevelType w:val="hybridMultilevel"/>
    <w:tmpl w:val="1FBAA1E0"/>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17642F7"/>
    <w:multiLevelType w:val="hybridMultilevel"/>
    <w:tmpl w:val="A1E8E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2A06EF8"/>
    <w:multiLevelType w:val="hybridMultilevel"/>
    <w:tmpl w:val="AE080188"/>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D126BF"/>
    <w:multiLevelType w:val="hybridMultilevel"/>
    <w:tmpl w:val="70F6F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6505CD7"/>
    <w:multiLevelType w:val="hybridMultilevel"/>
    <w:tmpl w:val="DF72C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AC97E94"/>
    <w:multiLevelType w:val="hybridMultilevel"/>
    <w:tmpl w:val="B60A51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CD0461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67685B"/>
    <w:multiLevelType w:val="multilevel"/>
    <w:tmpl w:val="4F70FB0E"/>
    <w:lvl w:ilvl="0">
      <w:start w:val="1"/>
      <w:numFmt w:val="decimal"/>
      <w:lvlText w:val="%1."/>
      <w:lvlJc w:val="left"/>
      <w:pPr>
        <w:ind w:left="1778" w:hanging="360"/>
      </w:pPr>
      <w:rPr>
        <w:rFonts w:hint="default"/>
        <w:b/>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29" w15:restartNumberingAfterBreak="0">
    <w:nsid w:val="7DF43FCC"/>
    <w:multiLevelType w:val="hybridMultilevel"/>
    <w:tmpl w:val="FA58BC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7352776">
    <w:abstractNumId w:val="29"/>
  </w:num>
  <w:num w:numId="2" w16cid:durableId="1685743661">
    <w:abstractNumId w:val="25"/>
  </w:num>
  <w:num w:numId="3" w16cid:durableId="1339889621">
    <w:abstractNumId w:val="26"/>
  </w:num>
  <w:num w:numId="4" w16cid:durableId="1385331463">
    <w:abstractNumId w:val="11"/>
  </w:num>
  <w:num w:numId="5" w16cid:durableId="2116711783">
    <w:abstractNumId w:val="12"/>
  </w:num>
  <w:num w:numId="6" w16cid:durableId="1707951326">
    <w:abstractNumId w:val="0"/>
  </w:num>
  <w:num w:numId="7" w16cid:durableId="1005010125">
    <w:abstractNumId w:val="28"/>
  </w:num>
  <w:num w:numId="8" w16cid:durableId="1359548695">
    <w:abstractNumId w:val="15"/>
  </w:num>
  <w:num w:numId="9" w16cid:durableId="1515798658">
    <w:abstractNumId w:val="1"/>
  </w:num>
  <w:num w:numId="10" w16cid:durableId="400716475">
    <w:abstractNumId w:val="16"/>
  </w:num>
  <w:num w:numId="11" w16cid:durableId="440078642">
    <w:abstractNumId w:val="27"/>
  </w:num>
  <w:num w:numId="12" w16cid:durableId="645090175">
    <w:abstractNumId w:val="16"/>
  </w:num>
  <w:num w:numId="13" w16cid:durableId="2144804002">
    <w:abstractNumId w:val="13"/>
  </w:num>
  <w:num w:numId="14" w16cid:durableId="806894181">
    <w:abstractNumId w:val="19"/>
  </w:num>
  <w:num w:numId="15" w16cid:durableId="9043377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7232933">
    <w:abstractNumId w:val="7"/>
  </w:num>
  <w:num w:numId="17" w16cid:durableId="2101637612">
    <w:abstractNumId w:val="10"/>
  </w:num>
  <w:num w:numId="18" w16cid:durableId="1134130951">
    <w:abstractNumId w:val="2"/>
  </w:num>
  <w:num w:numId="19" w16cid:durableId="1397892532">
    <w:abstractNumId w:val="9"/>
  </w:num>
  <w:num w:numId="20" w16cid:durableId="1792892527">
    <w:abstractNumId w:val="4"/>
  </w:num>
  <w:num w:numId="21" w16cid:durableId="160388773">
    <w:abstractNumId w:val="14"/>
  </w:num>
  <w:num w:numId="22" w16cid:durableId="187380692">
    <w:abstractNumId w:val="6"/>
  </w:num>
  <w:num w:numId="23" w16cid:durableId="639262274">
    <w:abstractNumId w:val="18"/>
  </w:num>
  <w:num w:numId="24" w16cid:durableId="341129410">
    <w:abstractNumId w:val="8"/>
  </w:num>
  <w:num w:numId="25" w16cid:durableId="1183592219">
    <w:abstractNumId w:val="17"/>
  </w:num>
  <w:num w:numId="26" w16cid:durableId="1668049669">
    <w:abstractNumId w:val="20"/>
  </w:num>
  <w:num w:numId="27" w16cid:durableId="371851709">
    <w:abstractNumId w:val="22"/>
  </w:num>
  <w:num w:numId="28" w16cid:durableId="805659863">
    <w:abstractNumId w:val="24"/>
  </w:num>
  <w:num w:numId="29" w16cid:durableId="1275206729">
    <w:abstractNumId w:val="5"/>
  </w:num>
  <w:num w:numId="30" w16cid:durableId="469245504">
    <w:abstractNumId w:val="3"/>
  </w:num>
  <w:num w:numId="31" w16cid:durableId="536041134">
    <w:abstractNumId w:val="21"/>
  </w:num>
  <w:num w:numId="32" w16cid:durableId="20810994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DA6"/>
    <w:rsid w:val="00001CA9"/>
    <w:rsid w:val="00003921"/>
    <w:rsid w:val="00006BFB"/>
    <w:rsid w:val="00010714"/>
    <w:rsid w:val="00022478"/>
    <w:rsid w:val="0002350B"/>
    <w:rsid w:val="00024A01"/>
    <w:rsid w:val="000257D0"/>
    <w:rsid w:val="00025CE1"/>
    <w:rsid w:val="00026EEC"/>
    <w:rsid w:val="000273CD"/>
    <w:rsid w:val="000340CD"/>
    <w:rsid w:val="00034DE3"/>
    <w:rsid w:val="000360F7"/>
    <w:rsid w:val="000371E7"/>
    <w:rsid w:val="000446BD"/>
    <w:rsid w:val="00045FDD"/>
    <w:rsid w:val="00052D04"/>
    <w:rsid w:val="00052F2C"/>
    <w:rsid w:val="00057244"/>
    <w:rsid w:val="00062B1D"/>
    <w:rsid w:val="00065065"/>
    <w:rsid w:val="000722E6"/>
    <w:rsid w:val="00075430"/>
    <w:rsid w:val="00076963"/>
    <w:rsid w:val="00077327"/>
    <w:rsid w:val="00080369"/>
    <w:rsid w:val="000810B0"/>
    <w:rsid w:val="000A225A"/>
    <w:rsid w:val="000B1E41"/>
    <w:rsid w:val="000B30F8"/>
    <w:rsid w:val="000C105E"/>
    <w:rsid w:val="000C2E79"/>
    <w:rsid w:val="000C5001"/>
    <w:rsid w:val="000C63F4"/>
    <w:rsid w:val="000C662B"/>
    <w:rsid w:val="000D00C9"/>
    <w:rsid w:val="000E0018"/>
    <w:rsid w:val="000E03F9"/>
    <w:rsid w:val="000E55E7"/>
    <w:rsid w:val="000E5FED"/>
    <w:rsid w:val="000E757D"/>
    <w:rsid w:val="000F11A7"/>
    <w:rsid w:val="000F27FA"/>
    <w:rsid w:val="000F7522"/>
    <w:rsid w:val="0010289B"/>
    <w:rsid w:val="0010389C"/>
    <w:rsid w:val="001072AC"/>
    <w:rsid w:val="001128A3"/>
    <w:rsid w:val="001145D6"/>
    <w:rsid w:val="0011598C"/>
    <w:rsid w:val="00121D87"/>
    <w:rsid w:val="001227DE"/>
    <w:rsid w:val="00123937"/>
    <w:rsid w:val="00123CA6"/>
    <w:rsid w:val="0013279C"/>
    <w:rsid w:val="00137862"/>
    <w:rsid w:val="0013789E"/>
    <w:rsid w:val="001510FA"/>
    <w:rsid w:val="00154109"/>
    <w:rsid w:val="00154A00"/>
    <w:rsid w:val="001623A0"/>
    <w:rsid w:val="00163570"/>
    <w:rsid w:val="00164F8D"/>
    <w:rsid w:val="00165833"/>
    <w:rsid w:val="00167033"/>
    <w:rsid w:val="00171C0E"/>
    <w:rsid w:val="00172FBF"/>
    <w:rsid w:val="00174305"/>
    <w:rsid w:val="0018232D"/>
    <w:rsid w:val="0019312C"/>
    <w:rsid w:val="00193768"/>
    <w:rsid w:val="00194D53"/>
    <w:rsid w:val="001963AB"/>
    <w:rsid w:val="0019782D"/>
    <w:rsid w:val="001A0F41"/>
    <w:rsid w:val="001A28F3"/>
    <w:rsid w:val="001A3C5F"/>
    <w:rsid w:val="001B33A6"/>
    <w:rsid w:val="001B33B2"/>
    <w:rsid w:val="001B5FCE"/>
    <w:rsid w:val="001B6E57"/>
    <w:rsid w:val="001C162C"/>
    <w:rsid w:val="001C311F"/>
    <w:rsid w:val="001C3F82"/>
    <w:rsid w:val="001C55F3"/>
    <w:rsid w:val="001D3078"/>
    <w:rsid w:val="001D3CF5"/>
    <w:rsid w:val="001E1DF8"/>
    <w:rsid w:val="001E25C7"/>
    <w:rsid w:val="001E39ED"/>
    <w:rsid w:val="001E6C83"/>
    <w:rsid w:val="0020289E"/>
    <w:rsid w:val="002033E4"/>
    <w:rsid w:val="00210E77"/>
    <w:rsid w:val="0021381B"/>
    <w:rsid w:val="00214FF1"/>
    <w:rsid w:val="00230740"/>
    <w:rsid w:val="00231941"/>
    <w:rsid w:val="002365F0"/>
    <w:rsid w:val="002377A3"/>
    <w:rsid w:val="00240059"/>
    <w:rsid w:val="00240D07"/>
    <w:rsid w:val="0024191F"/>
    <w:rsid w:val="002423FC"/>
    <w:rsid w:val="00242629"/>
    <w:rsid w:val="00247FC8"/>
    <w:rsid w:val="00253A89"/>
    <w:rsid w:val="00255407"/>
    <w:rsid w:val="00257C1D"/>
    <w:rsid w:val="00260F4A"/>
    <w:rsid w:val="00270662"/>
    <w:rsid w:val="00270C5C"/>
    <w:rsid w:val="00274272"/>
    <w:rsid w:val="002770CA"/>
    <w:rsid w:val="00280F37"/>
    <w:rsid w:val="00283304"/>
    <w:rsid w:val="00283B8B"/>
    <w:rsid w:val="002860FC"/>
    <w:rsid w:val="00286FE8"/>
    <w:rsid w:val="00292BB5"/>
    <w:rsid w:val="00294216"/>
    <w:rsid w:val="00294FFA"/>
    <w:rsid w:val="00296B39"/>
    <w:rsid w:val="002A5B61"/>
    <w:rsid w:val="002B2DA2"/>
    <w:rsid w:val="002B33C0"/>
    <w:rsid w:val="002B374C"/>
    <w:rsid w:val="002B58DC"/>
    <w:rsid w:val="002B5E18"/>
    <w:rsid w:val="002B6D0F"/>
    <w:rsid w:val="002B72F6"/>
    <w:rsid w:val="002C5B92"/>
    <w:rsid w:val="002C661B"/>
    <w:rsid w:val="002D0611"/>
    <w:rsid w:val="002D202D"/>
    <w:rsid w:val="002D5479"/>
    <w:rsid w:val="002D6A74"/>
    <w:rsid w:val="002E0253"/>
    <w:rsid w:val="002E18C1"/>
    <w:rsid w:val="002E3DDB"/>
    <w:rsid w:val="002E4C6C"/>
    <w:rsid w:val="002E7C98"/>
    <w:rsid w:val="002F5973"/>
    <w:rsid w:val="00304F43"/>
    <w:rsid w:val="00305734"/>
    <w:rsid w:val="003113BB"/>
    <w:rsid w:val="00317666"/>
    <w:rsid w:val="003247CA"/>
    <w:rsid w:val="00325423"/>
    <w:rsid w:val="003255CB"/>
    <w:rsid w:val="0032609F"/>
    <w:rsid w:val="003335CE"/>
    <w:rsid w:val="00333BC9"/>
    <w:rsid w:val="00336DC0"/>
    <w:rsid w:val="00343120"/>
    <w:rsid w:val="00345018"/>
    <w:rsid w:val="00353191"/>
    <w:rsid w:val="00354ADB"/>
    <w:rsid w:val="003749FB"/>
    <w:rsid w:val="00374B10"/>
    <w:rsid w:val="00376FDD"/>
    <w:rsid w:val="00381CAE"/>
    <w:rsid w:val="00383F60"/>
    <w:rsid w:val="003903E9"/>
    <w:rsid w:val="00391D75"/>
    <w:rsid w:val="003953C1"/>
    <w:rsid w:val="003A13F7"/>
    <w:rsid w:val="003A260D"/>
    <w:rsid w:val="003A4462"/>
    <w:rsid w:val="003A581B"/>
    <w:rsid w:val="003A5A82"/>
    <w:rsid w:val="003A6ED1"/>
    <w:rsid w:val="003B1180"/>
    <w:rsid w:val="003C13AB"/>
    <w:rsid w:val="003C25C7"/>
    <w:rsid w:val="003C289E"/>
    <w:rsid w:val="003C494A"/>
    <w:rsid w:val="003D5D83"/>
    <w:rsid w:val="003E05B4"/>
    <w:rsid w:val="003E08C4"/>
    <w:rsid w:val="003E5EC1"/>
    <w:rsid w:val="003F0AC9"/>
    <w:rsid w:val="00407095"/>
    <w:rsid w:val="0040735E"/>
    <w:rsid w:val="00411481"/>
    <w:rsid w:val="004144FB"/>
    <w:rsid w:val="00414C9B"/>
    <w:rsid w:val="00415192"/>
    <w:rsid w:val="00421429"/>
    <w:rsid w:val="004264D4"/>
    <w:rsid w:val="00430F71"/>
    <w:rsid w:val="00431202"/>
    <w:rsid w:val="00431BDF"/>
    <w:rsid w:val="00431D7B"/>
    <w:rsid w:val="00432982"/>
    <w:rsid w:val="0043413F"/>
    <w:rsid w:val="00437A80"/>
    <w:rsid w:val="004464BD"/>
    <w:rsid w:val="0045370C"/>
    <w:rsid w:val="00455060"/>
    <w:rsid w:val="00463B01"/>
    <w:rsid w:val="00464E5D"/>
    <w:rsid w:val="0046567E"/>
    <w:rsid w:val="00474E78"/>
    <w:rsid w:val="00476110"/>
    <w:rsid w:val="004777C8"/>
    <w:rsid w:val="00480969"/>
    <w:rsid w:val="00481FF6"/>
    <w:rsid w:val="00483EB9"/>
    <w:rsid w:val="00485EAF"/>
    <w:rsid w:val="0048654F"/>
    <w:rsid w:val="00491164"/>
    <w:rsid w:val="0049441D"/>
    <w:rsid w:val="00496611"/>
    <w:rsid w:val="004A023C"/>
    <w:rsid w:val="004A2A2D"/>
    <w:rsid w:val="004A4036"/>
    <w:rsid w:val="004B16C9"/>
    <w:rsid w:val="004B1FD3"/>
    <w:rsid w:val="004B4B07"/>
    <w:rsid w:val="004B5A11"/>
    <w:rsid w:val="004C5596"/>
    <w:rsid w:val="004C7401"/>
    <w:rsid w:val="004C78C5"/>
    <w:rsid w:val="004D2A53"/>
    <w:rsid w:val="004E5DC7"/>
    <w:rsid w:val="004E770E"/>
    <w:rsid w:val="004F6574"/>
    <w:rsid w:val="004F66FC"/>
    <w:rsid w:val="004F6CF8"/>
    <w:rsid w:val="005044A9"/>
    <w:rsid w:val="00507313"/>
    <w:rsid w:val="0051467B"/>
    <w:rsid w:val="005246CC"/>
    <w:rsid w:val="005311D4"/>
    <w:rsid w:val="00533E7B"/>
    <w:rsid w:val="005411CB"/>
    <w:rsid w:val="005423DF"/>
    <w:rsid w:val="005430CA"/>
    <w:rsid w:val="005448C0"/>
    <w:rsid w:val="00546CDD"/>
    <w:rsid w:val="00550282"/>
    <w:rsid w:val="00555281"/>
    <w:rsid w:val="005673B9"/>
    <w:rsid w:val="005738D7"/>
    <w:rsid w:val="00581A2D"/>
    <w:rsid w:val="0058726C"/>
    <w:rsid w:val="00592DD5"/>
    <w:rsid w:val="005B208A"/>
    <w:rsid w:val="005B5C09"/>
    <w:rsid w:val="005B7E47"/>
    <w:rsid w:val="005C0500"/>
    <w:rsid w:val="005C10E3"/>
    <w:rsid w:val="005C5204"/>
    <w:rsid w:val="005D55DF"/>
    <w:rsid w:val="005D5661"/>
    <w:rsid w:val="005E0527"/>
    <w:rsid w:val="005E05FC"/>
    <w:rsid w:val="005E0A00"/>
    <w:rsid w:val="005E2596"/>
    <w:rsid w:val="005E3E46"/>
    <w:rsid w:val="005E5171"/>
    <w:rsid w:val="005F5BC5"/>
    <w:rsid w:val="00600B4C"/>
    <w:rsid w:val="00604DB7"/>
    <w:rsid w:val="00604FBA"/>
    <w:rsid w:val="00606500"/>
    <w:rsid w:val="00612025"/>
    <w:rsid w:val="006200D7"/>
    <w:rsid w:val="0062278E"/>
    <w:rsid w:val="00622A84"/>
    <w:rsid w:val="00624AD7"/>
    <w:rsid w:val="00631493"/>
    <w:rsid w:val="006319EE"/>
    <w:rsid w:val="006323C1"/>
    <w:rsid w:val="006366BE"/>
    <w:rsid w:val="00640216"/>
    <w:rsid w:val="006404F1"/>
    <w:rsid w:val="00641B65"/>
    <w:rsid w:val="00642640"/>
    <w:rsid w:val="00646C94"/>
    <w:rsid w:val="006563BE"/>
    <w:rsid w:val="00657660"/>
    <w:rsid w:val="006629B2"/>
    <w:rsid w:val="0066427F"/>
    <w:rsid w:val="00665E50"/>
    <w:rsid w:val="0067457A"/>
    <w:rsid w:val="00676971"/>
    <w:rsid w:val="0067736E"/>
    <w:rsid w:val="00680692"/>
    <w:rsid w:val="006810AF"/>
    <w:rsid w:val="0069210F"/>
    <w:rsid w:val="00694461"/>
    <w:rsid w:val="006A2213"/>
    <w:rsid w:val="006A48A4"/>
    <w:rsid w:val="006C090F"/>
    <w:rsid w:val="006C1E86"/>
    <w:rsid w:val="006C4D30"/>
    <w:rsid w:val="006C518B"/>
    <w:rsid w:val="006C55C6"/>
    <w:rsid w:val="006C618E"/>
    <w:rsid w:val="006D0A32"/>
    <w:rsid w:val="006D1173"/>
    <w:rsid w:val="006D1683"/>
    <w:rsid w:val="006D6A64"/>
    <w:rsid w:val="006D6C46"/>
    <w:rsid w:val="006E0305"/>
    <w:rsid w:val="006E207C"/>
    <w:rsid w:val="006E66E6"/>
    <w:rsid w:val="006F0645"/>
    <w:rsid w:val="006F418B"/>
    <w:rsid w:val="006F51EA"/>
    <w:rsid w:val="006F5BAA"/>
    <w:rsid w:val="00701419"/>
    <w:rsid w:val="00703CA1"/>
    <w:rsid w:val="007068B7"/>
    <w:rsid w:val="00710B82"/>
    <w:rsid w:val="00710F4A"/>
    <w:rsid w:val="00711C37"/>
    <w:rsid w:val="00711FFA"/>
    <w:rsid w:val="00714F8A"/>
    <w:rsid w:val="00722EB6"/>
    <w:rsid w:val="00724F80"/>
    <w:rsid w:val="0072551D"/>
    <w:rsid w:val="00726EB0"/>
    <w:rsid w:val="007345DC"/>
    <w:rsid w:val="00737082"/>
    <w:rsid w:val="00755246"/>
    <w:rsid w:val="00761363"/>
    <w:rsid w:val="00763C36"/>
    <w:rsid w:val="00767DE9"/>
    <w:rsid w:val="007719E1"/>
    <w:rsid w:val="00772CA0"/>
    <w:rsid w:val="00774D0B"/>
    <w:rsid w:val="00781048"/>
    <w:rsid w:val="00786090"/>
    <w:rsid w:val="00792B32"/>
    <w:rsid w:val="007A226C"/>
    <w:rsid w:val="007A37C7"/>
    <w:rsid w:val="007A5C24"/>
    <w:rsid w:val="007B748D"/>
    <w:rsid w:val="007C59D4"/>
    <w:rsid w:val="007C5F41"/>
    <w:rsid w:val="007C7AB6"/>
    <w:rsid w:val="007E3B3C"/>
    <w:rsid w:val="007F1794"/>
    <w:rsid w:val="007F3092"/>
    <w:rsid w:val="007F32A5"/>
    <w:rsid w:val="007F7707"/>
    <w:rsid w:val="008017E9"/>
    <w:rsid w:val="00801F19"/>
    <w:rsid w:val="00802837"/>
    <w:rsid w:val="00802E42"/>
    <w:rsid w:val="0080432D"/>
    <w:rsid w:val="008059BB"/>
    <w:rsid w:val="0080639F"/>
    <w:rsid w:val="00810103"/>
    <w:rsid w:val="00814465"/>
    <w:rsid w:val="0081477D"/>
    <w:rsid w:val="00816208"/>
    <w:rsid w:val="00816EDE"/>
    <w:rsid w:val="00826D62"/>
    <w:rsid w:val="00833F1F"/>
    <w:rsid w:val="00835932"/>
    <w:rsid w:val="00835E7A"/>
    <w:rsid w:val="008369AA"/>
    <w:rsid w:val="00841657"/>
    <w:rsid w:val="00843190"/>
    <w:rsid w:val="00843D04"/>
    <w:rsid w:val="00862C0F"/>
    <w:rsid w:val="008639C8"/>
    <w:rsid w:val="00864269"/>
    <w:rsid w:val="00865F46"/>
    <w:rsid w:val="0087065A"/>
    <w:rsid w:val="00872CAC"/>
    <w:rsid w:val="00872F34"/>
    <w:rsid w:val="00875785"/>
    <w:rsid w:val="00876409"/>
    <w:rsid w:val="00884D38"/>
    <w:rsid w:val="008864DA"/>
    <w:rsid w:val="00887D66"/>
    <w:rsid w:val="00892E09"/>
    <w:rsid w:val="0089326F"/>
    <w:rsid w:val="00893940"/>
    <w:rsid w:val="00895EB7"/>
    <w:rsid w:val="008A1018"/>
    <w:rsid w:val="008A217F"/>
    <w:rsid w:val="008A7ACB"/>
    <w:rsid w:val="008B5993"/>
    <w:rsid w:val="008C080F"/>
    <w:rsid w:val="008C294C"/>
    <w:rsid w:val="008C7B13"/>
    <w:rsid w:val="008D165E"/>
    <w:rsid w:val="008D2B20"/>
    <w:rsid w:val="008D419C"/>
    <w:rsid w:val="008E6318"/>
    <w:rsid w:val="008E703A"/>
    <w:rsid w:val="008F79E9"/>
    <w:rsid w:val="009230C9"/>
    <w:rsid w:val="009232DE"/>
    <w:rsid w:val="009275D0"/>
    <w:rsid w:val="00931A12"/>
    <w:rsid w:val="00931BFF"/>
    <w:rsid w:val="00940407"/>
    <w:rsid w:val="009410E3"/>
    <w:rsid w:val="00952932"/>
    <w:rsid w:val="00961446"/>
    <w:rsid w:val="0096146E"/>
    <w:rsid w:val="00970576"/>
    <w:rsid w:val="00981285"/>
    <w:rsid w:val="009876F6"/>
    <w:rsid w:val="00990B5F"/>
    <w:rsid w:val="00991413"/>
    <w:rsid w:val="00992DCA"/>
    <w:rsid w:val="00994FE9"/>
    <w:rsid w:val="009A1647"/>
    <w:rsid w:val="009A377E"/>
    <w:rsid w:val="009A3798"/>
    <w:rsid w:val="009A4D35"/>
    <w:rsid w:val="009A4E63"/>
    <w:rsid w:val="009A745A"/>
    <w:rsid w:val="009A7610"/>
    <w:rsid w:val="009A7C15"/>
    <w:rsid w:val="009B03F9"/>
    <w:rsid w:val="009C38A6"/>
    <w:rsid w:val="009D2669"/>
    <w:rsid w:val="009D4CD5"/>
    <w:rsid w:val="009D6357"/>
    <w:rsid w:val="009D6F72"/>
    <w:rsid w:val="009E0349"/>
    <w:rsid w:val="009E18FD"/>
    <w:rsid w:val="009E30EB"/>
    <w:rsid w:val="009E3391"/>
    <w:rsid w:val="009E403C"/>
    <w:rsid w:val="009E4052"/>
    <w:rsid w:val="009F03B2"/>
    <w:rsid w:val="009F0605"/>
    <w:rsid w:val="009F55C0"/>
    <w:rsid w:val="00A01E96"/>
    <w:rsid w:val="00A058F0"/>
    <w:rsid w:val="00A05A2B"/>
    <w:rsid w:val="00A06734"/>
    <w:rsid w:val="00A06785"/>
    <w:rsid w:val="00A10F25"/>
    <w:rsid w:val="00A13CBA"/>
    <w:rsid w:val="00A173AB"/>
    <w:rsid w:val="00A26D35"/>
    <w:rsid w:val="00A3206C"/>
    <w:rsid w:val="00A333AF"/>
    <w:rsid w:val="00A37FD4"/>
    <w:rsid w:val="00A5315D"/>
    <w:rsid w:val="00A5611C"/>
    <w:rsid w:val="00A61EC7"/>
    <w:rsid w:val="00A63B77"/>
    <w:rsid w:val="00A6591B"/>
    <w:rsid w:val="00A661BE"/>
    <w:rsid w:val="00A67388"/>
    <w:rsid w:val="00A756BC"/>
    <w:rsid w:val="00A86C07"/>
    <w:rsid w:val="00A94C4C"/>
    <w:rsid w:val="00A97228"/>
    <w:rsid w:val="00AA0380"/>
    <w:rsid w:val="00AA12C9"/>
    <w:rsid w:val="00AA3542"/>
    <w:rsid w:val="00AA74E3"/>
    <w:rsid w:val="00AB3573"/>
    <w:rsid w:val="00AB5188"/>
    <w:rsid w:val="00AB5504"/>
    <w:rsid w:val="00AB5AB7"/>
    <w:rsid w:val="00AB5CBA"/>
    <w:rsid w:val="00AC03A0"/>
    <w:rsid w:val="00AC1740"/>
    <w:rsid w:val="00AC34CC"/>
    <w:rsid w:val="00AC4255"/>
    <w:rsid w:val="00AC64D3"/>
    <w:rsid w:val="00AD1FB4"/>
    <w:rsid w:val="00AD3186"/>
    <w:rsid w:val="00AE1FB3"/>
    <w:rsid w:val="00AE2F1D"/>
    <w:rsid w:val="00AE4D29"/>
    <w:rsid w:val="00AE5448"/>
    <w:rsid w:val="00AF188B"/>
    <w:rsid w:val="00AF1B64"/>
    <w:rsid w:val="00AF4EC3"/>
    <w:rsid w:val="00AF5B9F"/>
    <w:rsid w:val="00B0125A"/>
    <w:rsid w:val="00B012B2"/>
    <w:rsid w:val="00B014B9"/>
    <w:rsid w:val="00B01817"/>
    <w:rsid w:val="00B0636B"/>
    <w:rsid w:val="00B064BF"/>
    <w:rsid w:val="00B06EF0"/>
    <w:rsid w:val="00B1007E"/>
    <w:rsid w:val="00B1226B"/>
    <w:rsid w:val="00B20E07"/>
    <w:rsid w:val="00B2240D"/>
    <w:rsid w:val="00B30E0F"/>
    <w:rsid w:val="00B3175C"/>
    <w:rsid w:val="00B33928"/>
    <w:rsid w:val="00B34F41"/>
    <w:rsid w:val="00B35CB5"/>
    <w:rsid w:val="00B406A3"/>
    <w:rsid w:val="00B460C5"/>
    <w:rsid w:val="00B55069"/>
    <w:rsid w:val="00B64970"/>
    <w:rsid w:val="00B7038F"/>
    <w:rsid w:val="00B70C5E"/>
    <w:rsid w:val="00B716D6"/>
    <w:rsid w:val="00B76EBA"/>
    <w:rsid w:val="00B77098"/>
    <w:rsid w:val="00B804C7"/>
    <w:rsid w:val="00B82649"/>
    <w:rsid w:val="00B843B3"/>
    <w:rsid w:val="00B84DA6"/>
    <w:rsid w:val="00B86EDA"/>
    <w:rsid w:val="00B8716B"/>
    <w:rsid w:val="00B93FA7"/>
    <w:rsid w:val="00B955C4"/>
    <w:rsid w:val="00B961FA"/>
    <w:rsid w:val="00B96C3C"/>
    <w:rsid w:val="00BA2383"/>
    <w:rsid w:val="00BA2E5D"/>
    <w:rsid w:val="00BA4472"/>
    <w:rsid w:val="00BB11E1"/>
    <w:rsid w:val="00BB776B"/>
    <w:rsid w:val="00BC5818"/>
    <w:rsid w:val="00BC6BDA"/>
    <w:rsid w:val="00BD0349"/>
    <w:rsid w:val="00BD1CBC"/>
    <w:rsid w:val="00BD2A29"/>
    <w:rsid w:val="00BD5C8D"/>
    <w:rsid w:val="00BE3BB9"/>
    <w:rsid w:val="00BE5913"/>
    <w:rsid w:val="00BF3FA0"/>
    <w:rsid w:val="00BF4294"/>
    <w:rsid w:val="00BF7E59"/>
    <w:rsid w:val="00C00DB9"/>
    <w:rsid w:val="00C0593C"/>
    <w:rsid w:val="00C11334"/>
    <w:rsid w:val="00C13B9E"/>
    <w:rsid w:val="00C14F19"/>
    <w:rsid w:val="00C31CC4"/>
    <w:rsid w:val="00C418B5"/>
    <w:rsid w:val="00C4710E"/>
    <w:rsid w:val="00C50D82"/>
    <w:rsid w:val="00C62445"/>
    <w:rsid w:val="00C65333"/>
    <w:rsid w:val="00C81505"/>
    <w:rsid w:val="00C84A92"/>
    <w:rsid w:val="00C852C7"/>
    <w:rsid w:val="00C922ED"/>
    <w:rsid w:val="00CA6F9E"/>
    <w:rsid w:val="00CB06FE"/>
    <w:rsid w:val="00CB4761"/>
    <w:rsid w:val="00CB6221"/>
    <w:rsid w:val="00CC38AD"/>
    <w:rsid w:val="00CD0DC5"/>
    <w:rsid w:val="00CD4790"/>
    <w:rsid w:val="00CD532A"/>
    <w:rsid w:val="00CD6042"/>
    <w:rsid w:val="00CE1ED8"/>
    <w:rsid w:val="00CE2F75"/>
    <w:rsid w:val="00CE635A"/>
    <w:rsid w:val="00CE63C2"/>
    <w:rsid w:val="00CF6A7B"/>
    <w:rsid w:val="00D0081C"/>
    <w:rsid w:val="00D01EF6"/>
    <w:rsid w:val="00D02E88"/>
    <w:rsid w:val="00D11713"/>
    <w:rsid w:val="00D31F6C"/>
    <w:rsid w:val="00D361AB"/>
    <w:rsid w:val="00D366C7"/>
    <w:rsid w:val="00D4366D"/>
    <w:rsid w:val="00D444D0"/>
    <w:rsid w:val="00D450F7"/>
    <w:rsid w:val="00D47C30"/>
    <w:rsid w:val="00D5438F"/>
    <w:rsid w:val="00D60F11"/>
    <w:rsid w:val="00D71B3B"/>
    <w:rsid w:val="00D73906"/>
    <w:rsid w:val="00D8137C"/>
    <w:rsid w:val="00D813D3"/>
    <w:rsid w:val="00D847C0"/>
    <w:rsid w:val="00D91C46"/>
    <w:rsid w:val="00D97F77"/>
    <w:rsid w:val="00DA05DE"/>
    <w:rsid w:val="00DA0CA6"/>
    <w:rsid w:val="00DA120D"/>
    <w:rsid w:val="00DA2362"/>
    <w:rsid w:val="00DA3088"/>
    <w:rsid w:val="00DA46F0"/>
    <w:rsid w:val="00DA4DCC"/>
    <w:rsid w:val="00DB3848"/>
    <w:rsid w:val="00DB5C92"/>
    <w:rsid w:val="00DB653B"/>
    <w:rsid w:val="00DC3085"/>
    <w:rsid w:val="00DC3BFF"/>
    <w:rsid w:val="00DD00C3"/>
    <w:rsid w:val="00DD5F3D"/>
    <w:rsid w:val="00DE0DF5"/>
    <w:rsid w:val="00DE16FE"/>
    <w:rsid w:val="00DE2A63"/>
    <w:rsid w:val="00DE6C70"/>
    <w:rsid w:val="00DF12D2"/>
    <w:rsid w:val="00DF6F01"/>
    <w:rsid w:val="00E026C5"/>
    <w:rsid w:val="00E141ED"/>
    <w:rsid w:val="00E17041"/>
    <w:rsid w:val="00E2051C"/>
    <w:rsid w:val="00E216D1"/>
    <w:rsid w:val="00E229F7"/>
    <w:rsid w:val="00E23710"/>
    <w:rsid w:val="00E2382B"/>
    <w:rsid w:val="00E25329"/>
    <w:rsid w:val="00E31627"/>
    <w:rsid w:val="00E376E9"/>
    <w:rsid w:val="00E44C61"/>
    <w:rsid w:val="00E477CE"/>
    <w:rsid w:val="00E56E5A"/>
    <w:rsid w:val="00E63ADF"/>
    <w:rsid w:val="00E727D5"/>
    <w:rsid w:val="00E81317"/>
    <w:rsid w:val="00E81D1C"/>
    <w:rsid w:val="00E84021"/>
    <w:rsid w:val="00E86A4E"/>
    <w:rsid w:val="00EA14E1"/>
    <w:rsid w:val="00EA3278"/>
    <w:rsid w:val="00EA46E4"/>
    <w:rsid w:val="00EA68FD"/>
    <w:rsid w:val="00EB0487"/>
    <w:rsid w:val="00EB384F"/>
    <w:rsid w:val="00EC12E6"/>
    <w:rsid w:val="00EC2135"/>
    <w:rsid w:val="00EC21C7"/>
    <w:rsid w:val="00EC6933"/>
    <w:rsid w:val="00EC6A76"/>
    <w:rsid w:val="00ED5D7C"/>
    <w:rsid w:val="00EE22F4"/>
    <w:rsid w:val="00EF2077"/>
    <w:rsid w:val="00EF3DD9"/>
    <w:rsid w:val="00EF6C83"/>
    <w:rsid w:val="00EF7800"/>
    <w:rsid w:val="00F00D2C"/>
    <w:rsid w:val="00F015D7"/>
    <w:rsid w:val="00F071C7"/>
    <w:rsid w:val="00F10724"/>
    <w:rsid w:val="00F1149D"/>
    <w:rsid w:val="00F12984"/>
    <w:rsid w:val="00F12E23"/>
    <w:rsid w:val="00F138D7"/>
    <w:rsid w:val="00F154E9"/>
    <w:rsid w:val="00F16490"/>
    <w:rsid w:val="00F174C6"/>
    <w:rsid w:val="00F20E7B"/>
    <w:rsid w:val="00F20F65"/>
    <w:rsid w:val="00F31C89"/>
    <w:rsid w:val="00F36562"/>
    <w:rsid w:val="00F400DA"/>
    <w:rsid w:val="00F44FB8"/>
    <w:rsid w:val="00F6095F"/>
    <w:rsid w:val="00F61349"/>
    <w:rsid w:val="00F70329"/>
    <w:rsid w:val="00F710FF"/>
    <w:rsid w:val="00F72D08"/>
    <w:rsid w:val="00F73B8E"/>
    <w:rsid w:val="00F73DFB"/>
    <w:rsid w:val="00F75BA5"/>
    <w:rsid w:val="00F82432"/>
    <w:rsid w:val="00F83D19"/>
    <w:rsid w:val="00F84814"/>
    <w:rsid w:val="00F84F41"/>
    <w:rsid w:val="00F85BC7"/>
    <w:rsid w:val="00F86E89"/>
    <w:rsid w:val="00F87220"/>
    <w:rsid w:val="00F90E07"/>
    <w:rsid w:val="00F917C1"/>
    <w:rsid w:val="00F95586"/>
    <w:rsid w:val="00FA008A"/>
    <w:rsid w:val="00FA09FC"/>
    <w:rsid w:val="00FA501C"/>
    <w:rsid w:val="00FA6F2D"/>
    <w:rsid w:val="00FA74F7"/>
    <w:rsid w:val="00FA7D04"/>
    <w:rsid w:val="00FB63AF"/>
    <w:rsid w:val="00FB67DD"/>
    <w:rsid w:val="00FB7A3A"/>
    <w:rsid w:val="00FC6B5D"/>
    <w:rsid w:val="00FE0BBC"/>
    <w:rsid w:val="00FE1EF1"/>
    <w:rsid w:val="00FE49E4"/>
    <w:rsid w:val="00FE7C7E"/>
    <w:rsid w:val="00FF366F"/>
    <w:rsid w:val="00FF52AB"/>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DA3C"/>
  <w15:chartTrackingRefBased/>
  <w15:docId w15:val="{ACEA769D-394F-488D-BCB0-6D0E796A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109"/>
    <w:pPr>
      <w:spacing w:after="120"/>
    </w:pPr>
    <w:rPr>
      <w:rFonts w:ascii="Aptos" w:hAnsi="Aptos"/>
      <w:sz w:val="20"/>
    </w:rPr>
  </w:style>
  <w:style w:type="paragraph" w:styleId="1">
    <w:name w:val="heading 1"/>
    <w:basedOn w:val="a"/>
    <w:next w:val="a"/>
    <w:link w:val="1Char"/>
    <w:uiPriority w:val="9"/>
    <w:qFormat/>
    <w:rsid w:val="00052D04"/>
    <w:pPr>
      <w:keepNext/>
      <w:keepLines/>
      <w:numPr>
        <w:numId w:val="13"/>
      </w:numPr>
      <w:spacing w:before="240"/>
      <w:outlineLvl w:val="0"/>
    </w:pPr>
    <w:rPr>
      <w:rFonts w:eastAsiaTheme="majorEastAsia" w:cstheme="majorBidi"/>
      <w:b/>
      <w:color w:val="006666"/>
      <w:sz w:val="22"/>
      <w:szCs w:val="40"/>
    </w:rPr>
  </w:style>
  <w:style w:type="paragraph" w:styleId="2">
    <w:name w:val="heading 2"/>
    <w:basedOn w:val="a"/>
    <w:next w:val="a"/>
    <w:link w:val="2Char"/>
    <w:uiPriority w:val="9"/>
    <w:unhideWhenUsed/>
    <w:qFormat/>
    <w:rsid w:val="001A28F3"/>
    <w:pPr>
      <w:numPr>
        <w:ilvl w:val="1"/>
        <w:numId w:val="13"/>
      </w:numPr>
      <w:jc w:val="both"/>
      <w:outlineLvl w:val="1"/>
    </w:pPr>
    <w:rPr>
      <w:b/>
      <w:color w:val="006666"/>
    </w:rPr>
  </w:style>
  <w:style w:type="paragraph" w:styleId="3">
    <w:name w:val="heading 3"/>
    <w:basedOn w:val="a"/>
    <w:next w:val="a"/>
    <w:link w:val="3Char"/>
    <w:uiPriority w:val="9"/>
    <w:unhideWhenUsed/>
    <w:qFormat/>
    <w:rsid w:val="00052D04"/>
    <w:pPr>
      <w:keepNext/>
      <w:keepLines/>
      <w:numPr>
        <w:ilvl w:val="2"/>
        <w:numId w:val="13"/>
      </w:numPr>
      <w:outlineLvl w:val="2"/>
    </w:pPr>
    <w:rPr>
      <w:rFonts w:eastAsiaTheme="majorEastAsia" w:cstheme="majorBidi"/>
      <w:color w:val="006666"/>
      <w:szCs w:val="28"/>
    </w:rPr>
  </w:style>
  <w:style w:type="paragraph" w:styleId="4">
    <w:name w:val="heading 4"/>
    <w:basedOn w:val="a"/>
    <w:next w:val="a"/>
    <w:link w:val="4Char"/>
    <w:uiPriority w:val="9"/>
    <w:semiHidden/>
    <w:unhideWhenUsed/>
    <w:qFormat/>
    <w:rsid w:val="00B84DA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84DA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84DA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4DA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4DA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4DA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7B13"/>
    <w:rPr>
      <w:rFonts w:ascii="Aptos" w:eastAsiaTheme="majorEastAsia" w:hAnsi="Aptos" w:cstheme="majorBidi"/>
      <w:b/>
      <w:color w:val="006666"/>
      <w:sz w:val="22"/>
      <w:szCs w:val="40"/>
    </w:rPr>
  </w:style>
  <w:style w:type="character" w:customStyle="1" w:styleId="2Char">
    <w:name w:val="Επικεφαλίδα 2 Char"/>
    <w:basedOn w:val="a0"/>
    <w:link w:val="2"/>
    <w:uiPriority w:val="9"/>
    <w:rsid w:val="001A28F3"/>
    <w:rPr>
      <w:rFonts w:ascii="Aptos" w:hAnsi="Aptos"/>
      <w:b/>
      <w:color w:val="006666"/>
      <w:sz w:val="20"/>
    </w:rPr>
  </w:style>
  <w:style w:type="character" w:customStyle="1" w:styleId="3Char">
    <w:name w:val="Επικεφαλίδα 3 Char"/>
    <w:basedOn w:val="a0"/>
    <w:link w:val="3"/>
    <w:uiPriority w:val="9"/>
    <w:rsid w:val="00BA2E5D"/>
    <w:rPr>
      <w:rFonts w:ascii="Aptos" w:eastAsiaTheme="majorEastAsia" w:hAnsi="Aptos" w:cstheme="majorBidi"/>
      <w:color w:val="006666"/>
      <w:sz w:val="20"/>
      <w:szCs w:val="28"/>
    </w:rPr>
  </w:style>
  <w:style w:type="character" w:customStyle="1" w:styleId="4Char">
    <w:name w:val="Επικεφαλίδα 4 Char"/>
    <w:basedOn w:val="a0"/>
    <w:link w:val="4"/>
    <w:uiPriority w:val="9"/>
    <w:semiHidden/>
    <w:rsid w:val="00B84DA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84DA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84DA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84DA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84DA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84DA6"/>
    <w:rPr>
      <w:rFonts w:eastAsiaTheme="majorEastAsia" w:cstheme="majorBidi"/>
      <w:color w:val="272727" w:themeColor="text1" w:themeTint="D8"/>
    </w:rPr>
  </w:style>
  <w:style w:type="paragraph" w:styleId="a3">
    <w:name w:val="Title"/>
    <w:basedOn w:val="a"/>
    <w:next w:val="a"/>
    <w:link w:val="Char"/>
    <w:uiPriority w:val="10"/>
    <w:qFormat/>
    <w:rsid w:val="00B84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4DA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4DA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84DA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4DA6"/>
    <w:pPr>
      <w:spacing w:before="160"/>
      <w:jc w:val="center"/>
    </w:pPr>
    <w:rPr>
      <w:i/>
      <w:iCs/>
      <w:color w:val="404040" w:themeColor="text1" w:themeTint="BF"/>
    </w:rPr>
  </w:style>
  <w:style w:type="character" w:customStyle="1" w:styleId="Char1">
    <w:name w:val="Απόσπασμα Char"/>
    <w:basedOn w:val="a0"/>
    <w:link w:val="a5"/>
    <w:uiPriority w:val="29"/>
    <w:rsid w:val="00B84DA6"/>
    <w:rPr>
      <w:i/>
      <w:iCs/>
      <w:color w:val="404040" w:themeColor="text1" w:themeTint="BF"/>
    </w:rPr>
  </w:style>
  <w:style w:type="paragraph" w:styleId="a6">
    <w:name w:val="List Paragraph"/>
    <w:basedOn w:val="a"/>
    <w:uiPriority w:val="34"/>
    <w:qFormat/>
    <w:rsid w:val="00B84DA6"/>
    <w:pPr>
      <w:ind w:left="720"/>
      <w:contextualSpacing/>
    </w:pPr>
  </w:style>
  <w:style w:type="character" w:styleId="a7">
    <w:name w:val="Intense Emphasis"/>
    <w:basedOn w:val="a0"/>
    <w:uiPriority w:val="21"/>
    <w:qFormat/>
    <w:rsid w:val="00B84DA6"/>
    <w:rPr>
      <w:i/>
      <w:iCs/>
      <w:color w:val="0F4761" w:themeColor="accent1" w:themeShade="BF"/>
    </w:rPr>
  </w:style>
  <w:style w:type="paragraph" w:styleId="a8">
    <w:name w:val="Intense Quote"/>
    <w:basedOn w:val="a"/>
    <w:next w:val="a"/>
    <w:link w:val="Char2"/>
    <w:uiPriority w:val="30"/>
    <w:qFormat/>
    <w:rsid w:val="00B84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84DA6"/>
    <w:rPr>
      <w:i/>
      <w:iCs/>
      <w:color w:val="0F4761" w:themeColor="accent1" w:themeShade="BF"/>
    </w:rPr>
  </w:style>
  <w:style w:type="character" w:styleId="a9">
    <w:name w:val="Intense Reference"/>
    <w:basedOn w:val="a0"/>
    <w:uiPriority w:val="32"/>
    <w:qFormat/>
    <w:rsid w:val="00B84DA6"/>
    <w:rPr>
      <w:b/>
      <w:bCs/>
      <w:smallCaps/>
      <w:color w:val="0F4761" w:themeColor="accent1" w:themeShade="BF"/>
      <w:spacing w:val="5"/>
    </w:rPr>
  </w:style>
  <w:style w:type="character" w:styleId="aa">
    <w:name w:val="annotation reference"/>
    <w:basedOn w:val="a0"/>
    <w:uiPriority w:val="99"/>
    <w:semiHidden/>
    <w:unhideWhenUsed/>
    <w:rsid w:val="00CB4761"/>
    <w:rPr>
      <w:sz w:val="16"/>
      <w:szCs w:val="16"/>
    </w:rPr>
  </w:style>
  <w:style w:type="paragraph" w:styleId="ab">
    <w:name w:val="annotation text"/>
    <w:basedOn w:val="a"/>
    <w:link w:val="Char3"/>
    <w:uiPriority w:val="99"/>
    <w:unhideWhenUsed/>
    <w:rsid w:val="00CB4761"/>
    <w:pPr>
      <w:spacing w:line="240" w:lineRule="auto"/>
    </w:pPr>
    <w:rPr>
      <w:szCs w:val="20"/>
    </w:rPr>
  </w:style>
  <w:style w:type="character" w:customStyle="1" w:styleId="Char3">
    <w:name w:val="Κείμενο σχολίου Char"/>
    <w:basedOn w:val="a0"/>
    <w:link w:val="ab"/>
    <w:uiPriority w:val="99"/>
    <w:rsid w:val="00CB4761"/>
    <w:rPr>
      <w:sz w:val="20"/>
      <w:szCs w:val="20"/>
    </w:rPr>
  </w:style>
  <w:style w:type="paragraph" w:styleId="ac">
    <w:name w:val="annotation subject"/>
    <w:basedOn w:val="ab"/>
    <w:next w:val="ab"/>
    <w:link w:val="Char4"/>
    <w:uiPriority w:val="99"/>
    <w:semiHidden/>
    <w:unhideWhenUsed/>
    <w:rsid w:val="00CB4761"/>
    <w:rPr>
      <w:b/>
      <w:bCs/>
    </w:rPr>
  </w:style>
  <w:style w:type="character" w:customStyle="1" w:styleId="Char4">
    <w:name w:val="Θέμα σχολίου Char"/>
    <w:basedOn w:val="Char3"/>
    <w:link w:val="ac"/>
    <w:uiPriority w:val="99"/>
    <w:semiHidden/>
    <w:rsid w:val="00CB4761"/>
    <w:rPr>
      <w:b/>
      <w:bCs/>
      <w:sz w:val="20"/>
      <w:szCs w:val="20"/>
    </w:rPr>
  </w:style>
  <w:style w:type="paragraph" w:styleId="ad">
    <w:name w:val="Revision"/>
    <w:hidden/>
    <w:uiPriority w:val="99"/>
    <w:semiHidden/>
    <w:rsid w:val="00006BFB"/>
    <w:pPr>
      <w:spacing w:after="0" w:line="240" w:lineRule="auto"/>
    </w:pPr>
  </w:style>
  <w:style w:type="paragraph" w:styleId="ae">
    <w:name w:val="header"/>
    <w:basedOn w:val="a"/>
    <w:link w:val="Char5"/>
    <w:uiPriority w:val="99"/>
    <w:unhideWhenUsed/>
    <w:rsid w:val="006A2213"/>
    <w:pPr>
      <w:tabs>
        <w:tab w:val="center" w:pos="4513"/>
        <w:tab w:val="right" w:pos="9026"/>
      </w:tabs>
      <w:spacing w:after="0" w:line="240" w:lineRule="auto"/>
    </w:pPr>
  </w:style>
  <w:style w:type="character" w:customStyle="1" w:styleId="Char5">
    <w:name w:val="Κεφαλίδα Char"/>
    <w:basedOn w:val="a0"/>
    <w:link w:val="ae"/>
    <w:uiPriority w:val="99"/>
    <w:rsid w:val="006A2213"/>
  </w:style>
  <w:style w:type="paragraph" w:styleId="af">
    <w:name w:val="footer"/>
    <w:basedOn w:val="a"/>
    <w:link w:val="Char6"/>
    <w:uiPriority w:val="99"/>
    <w:unhideWhenUsed/>
    <w:rsid w:val="006A2213"/>
    <w:pPr>
      <w:tabs>
        <w:tab w:val="center" w:pos="4513"/>
        <w:tab w:val="right" w:pos="9026"/>
      </w:tabs>
      <w:spacing w:after="0" w:line="240" w:lineRule="auto"/>
    </w:pPr>
  </w:style>
  <w:style w:type="character" w:customStyle="1" w:styleId="Char6">
    <w:name w:val="Υποσέλιδο Char"/>
    <w:basedOn w:val="a0"/>
    <w:link w:val="af"/>
    <w:uiPriority w:val="99"/>
    <w:rsid w:val="006A2213"/>
  </w:style>
  <w:style w:type="paragraph" w:styleId="af0">
    <w:name w:val="No Spacing"/>
    <w:uiPriority w:val="1"/>
    <w:qFormat/>
    <w:rsid w:val="00B961FA"/>
    <w:pPr>
      <w:spacing w:after="0" w:line="240" w:lineRule="auto"/>
    </w:pPr>
  </w:style>
  <w:style w:type="numbering" w:customStyle="1" w:styleId="MM">
    <w:name w:val="MM"/>
    <w:uiPriority w:val="99"/>
    <w:rsid w:val="00052D04"/>
    <w:pPr>
      <w:numPr>
        <w:numId w:val="14"/>
      </w:numPr>
    </w:pPr>
  </w:style>
  <w:style w:type="paragraph" w:styleId="Web">
    <w:name w:val="Normal (Web)"/>
    <w:basedOn w:val="a"/>
    <w:uiPriority w:val="99"/>
    <w:semiHidden/>
    <w:unhideWhenUsed/>
    <w:rsid w:val="00EC21C7"/>
    <w:pPr>
      <w:spacing w:before="100" w:beforeAutospacing="1" w:after="100" w:afterAutospacing="1" w:line="240" w:lineRule="auto"/>
    </w:pPr>
    <w:rPr>
      <w:rFonts w:ascii="Times New Roman" w:eastAsia="Times New Roman" w:hAnsi="Times New Roman" w:cs="Times New Roman"/>
      <w:kern w:val="0"/>
      <w:sz w:val="24"/>
      <w:lang w:eastAsia="el-GR"/>
      <w14:ligatures w14:val="none"/>
    </w:rPr>
  </w:style>
  <w:style w:type="character" w:customStyle="1" w:styleId="cf01">
    <w:name w:val="cf01"/>
    <w:basedOn w:val="a0"/>
    <w:rsid w:val="00A61EC7"/>
    <w:rPr>
      <w:rFonts w:ascii="Segoe UI" w:hAnsi="Segoe UI" w:cs="Segoe UI" w:hint="default"/>
      <w:sz w:val="18"/>
      <w:szCs w:val="18"/>
    </w:rPr>
  </w:style>
  <w:style w:type="character" w:styleId="-">
    <w:name w:val="Hyperlink"/>
    <w:basedOn w:val="a0"/>
    <w:uiPriority w:val="99"/>
    <w:unhideWhenUsed/>
    <w:rsid w:val="00034DE3"/>
    <w:rPr>
      <w:color w:val="467886" w:themeColor="hyperlink"/>
      <w:u w:val="single"/>
    </w:rPr>
  </w:style>
  <w:style w:type="character" w:styleId="af1">
    <w:name w:val="Unresolved Mention"/>
    <w:basedOn w:val="a0"/>
    <w:uiPriority w:val="99"/>
    <w:semiHidden/>
    <w:unhideWhenUsed/>
    <w:rsid w:val="00034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72964">
      <w:bodyDiv w:val="1"/>
      <w:marLeft w:val="0"/>
      <w:marRight w:val="0"/>
      <w:marTop w:val="0"/>
      <w:marBottom w:val="0"/>
      <w:divBdr>
        <w:top w:val="none" w:sz="0" w:space="0" w:color="auto"/>
        <w:left w:val="none" w:sz="0" w:space="0" w:color="auto"/>
        <w:bottom w:val="none" w:sz="0" w:space="0" w:color="auto"/>
        <w:right w:val="none" w:sz="0" w:space="0" w:color="auto"/>
      </w:divBdr>
    </w:div>
    <w:div w:id="305017762">
      <w:bodyDiv w:val="1"/>
      <w:marLeft w:val="0"/>
      <w:marRight w:val="0"/>
      <w:marTop w:val="0"/>
      <w:marBottom w:val="0"/>
      <w:divBdr>
        <w:top w:val="none" w:sz="0" w:space="0" w:color="auto"/>
        <w:left w:val="none" w:sz="0" w:space="0" w:color="auto"/>
        <w:bottom w:val="none" w:sz="0" w:space="0" w:color="auto"/>
        <w:right w:val="none" w:sz="0" w:space="0" w:color="auto"/>
      </w:divBdr>
    </w:div>
    <w:div w:id="431902040">
      <w:bodyDiv w:val="1"/>
      <w:marLeft w:val="0"/>
      <w:marRight w:val="0"/>
      <w:marTop w:val="0"/>
      <w:marBottom w:val="0"/>
      <w:divBdr>
        <w:top w:val="none" w:sz="0" w:space="0" w:color="auto"/>
        <w:left w:val="none" w:sz="0" w:space="0" w:color="auto"/>
        <w:bottom w:val="none" w:sz="0" w:space="0" w:color="auto"/>
        <w:right w:val="none" w:sz="0" w:space="0" w:color="auto"/>
      </w:divBdr>
    </w:div>
    <w:div w:id="819731626">
      <w:bodyDiv w:val="1"/>
      <w:marLeft w:val="0"/>
      <w:marRight w:val="0"/>
      <w:marTop w:val="0"/>
      <w:marBottom w:val="0"/>
      <w:divBdr>
        <w:top w:val="none" w:sz="0" w:space="0" w:color="auto"/>
        <w:left w:val="none" w:sz="0" w:space="0" w:color="auto"/>
        <w:bottom w:val="none" w:sz="0" w:space="0" w:color="auto"/>
        <w:right w:val="none" w:sz="0" w:space="0" w:color="auto"/>
      </w:divBdr>
    </w:div>
    <w:div w:id="938416676">
      <w:bodyDiv w:val="1"/>
      <w:marLeft w:val="0"/>
      <w:marRight w:val="0"/>
      <w:marTop w:val="0"/>
      <w:marBottom w:val="0"/>
      <w:divBdr>
        <w:top w:val="none" w:sz="0" w:space="0" w:color="auto"/>
        <w:left w:val="none" w:sz="0" w:space="0" w:color="auto"/>
        <w:bottom w:val="none" w:sz="0" w:space="0" w:color="auto"/>
        <w:right w:val="none" w:sz="0" w:space="0" w:color="auto"/>
      </w:divBdr>
    </w:div>
    <w:div w:id="1173839670">
      <w:bodyDiv w:val="1"/>
      <w:marLeft w:val="0"/>
      <w:marRight w:val="0"/>
      <w:marTop w:val="0"/>
      <w:marBottom w:val="0"/>
      <w:divBdr>
        <w:top w:val="none" w:sz="0" w:space="0" w:color="auto"/>
        <w:left w:val="none" w:sz="0" w:space="0" w:color="auto"/>
        <w:bottom w:val="none" w:sz="0" w:space="0" w:color="auto"/>
        <w:right w:val="none" w:sz="0" w:space="0" w:color="auto"/>
      </w:divBdr>
    </w:div>
    <w:div w:id="11759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pnbg.sharepoint.com/"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powerapps.com/play/e/default-2ea23c3d-03fe-4d7b-b181-ece5512d85c6/a/c78da851-6a3f-49a2-8874-ceff462f7700?tenantId=2ea23c3d-03fe-4d7b-b181-ece5512d85c6&amp;sourcetime=1729840428232&amp;hidenavbar=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thelousia@nbg.g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pnbg.sharepoint.com/sites/HumanResources?xsdata=MDV8MDJ8bWFuZXNpLm1hcnNhQG5iZy5ncnxmYjJiM2FmYmY4ODU0OTQxNmI4MjA4ZGNmZGI0MWJjOHwyZWEyM2MzZDAzZmU0ZDdiYjE4MWVjZTU1MTJkODVjNnwwfDB8NjM4NjY0MTk3MTk3NjI3MzY1fFVua25vd258VFdGcGJHWnNiM2Q4ZXlKRmJYQjBlVTFoY0draU9uUnlkV1VzSWxZaU9pSXdMakF1TURBd01DSXNJbEFpT2lKWGFXNHpNaUlzSWtGT0lqb2lUV0ZwYkNJc0lsZFVJam95ZlE9PXwwfHx8&amp;sdata=VGdiS3JEYXh4YzdPT081RVU0b1hOTHZIZC9qZWhBS0FleGROdzhhb09CQT0%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rary xmlns="c4027b1b-d8f4-42af-b5ea-be87ac0099b3">352</Library>
    <IsMainDocument xmlns="c4027b1b-d8f4-42af-b5ea-be87ac0099b3">true</IsMainDocument>
    <ARISConnectLink xmlns="c4027b1b-d8f4-42af-b5ea-be87ac0099b3" xsi:nil="true"/>
    <Remarks xmlns="c4027b1b-d8f4-42af-b5ea-be87ac0099b3" xsi:nil="true"/>
    <DocumentStatus xmlns="c4027b1b-d8f4-42af-b5ea-be87ac0099b3">Ενεργό</DocumentStatus>
    <SHDA xmlns="http://schemas.microsoft.com/sharepoint/v3" xsi:nil="true"/>
    <BusinessUnit xmlns="http://schemas.microsoft.com/sharepoint/v3">ΔΙΕΥΘΥΝΣΗ ΛΕΙΤΟΥΡΓΙΩΝ &amp; ΣΤΗΡΙΞΗΣ
ΑΝΘΡΩΠΙΝΟΥ ΔΥΝΑΜΙΚΟΥ ΤΗΣ ΤΡΑΠΕΖΑΣ &amp; ΤΟΥ ΟΜΙΛΟΥ (004)
ΔΙΕΥΘΥΝΣΗ ΣΤΡΑΤΗΓΙΚΗΣ &amp; ΕΠΙΧΕΙΡΗΣΙΑΚΗΣ ΑΠΟΤΕΛΕΣΜΑΤΙΚΟΤΗΤΑΣ
ΑΝΘΡΩΠΙΝΟΥ ΔΥΝΑΜΙΚΟΥ ΤΗΣ ΤΡΑΠΕΖΑΣ &amp; ΤΟΥ ΟΜΙΛΟΥ (978)
</BusinessUnit>
    <IsAttachedTo xmlns="http://schemas.microsoft.com/sharepoint/v3" xsi:nil="true"/>
    <DraftStateComments xmlns="c4027b1b-d8f4-42af-b5ea-be87ac0099b3" xsi:nil="true"/>
    <PublishDate xmlns="c4027b1b-d8f4-42af-b5ea-be87ac0099b3">2024-11-17T22:00:00+00:00</PublishDate>
    <TypeCode xmlns="c4027b1b-d8f4-42af-b5ea-be87ac0099b3" xsi:nil="true"/>
    <DocumentSubject xmlns="c4027b1b-d8f4-42af-b5ea-be87ac0099b3">ΠΡΟΓΡΑΜΜΑ ΕΘΕΛΟΥΣΙΑΣ ΑΠΟΧΩΡΗΣΗΣ ΠΡΟΣΩΠΙΚΟΥ ΠΟΥ ΥΠΗΡΕΤΕΙ ΣΤΗ ΔΙΟΙΚΗΣΗ </DocumentSubject>
    <ProcessFrameworkFunctionalArea xmlns="http://schemas.microsoft.com/sharepoint/v3" xsi:nil="true"/>
    <UpdatesThese xmlns="http://schemas.microsoft.com/sharepoint/v3" xsi:nil="true"/>
    <DocumentKeywords xmlns="http://schemas.microsoft.com/sharepoint/v3" xsi:nil="true"/>
    <UpdatedFrom xmlns="http://schemas.microsoft.com/sharepoint/v3" xsi:nil="true"/>
    <TypeDescription xmlns="c4027b1b-d8f4-42af-b5ea-be87ac0099b3" xsi:nil="true"/>
    <HasAttachments xmlns="http://schemas.microsoft.com/sharepoint/v3">https://groupnbg.sharepoint.com/:w:/r/sites/InstitutionalDocuments/entypa/%CE%9D255_001_2024.doc?d=w44744c0bab834fafb00b2385e41af8b0&amp;csf=1&amp;web=1&amp;e=Dbyos6
https://groupnbg.sharepoint.com/:w:/r/sites/InstitutionalDocuments/entypa/%CE%9D255_002_2024.doc?d=w7c1269a3883c4706a965dc1cd0b53c6e&amp;csf=1&amp;web=1&amp;e=ShXErZ
https://groupnbg.sharepoint.com/:w:/r/sites/InstitutionalDocuments/entypa/%CE%9D255_003_2024.doc?d=w09342e6fef2541239b6efeab0b8ebaaf&amp;csf=1&amp;web=1&amp;e=vxFsfR
https://groupnbg.sharepoint.com/:w:/r/sites/InstitutionalDocuments/entypa/%CE%9D255_004_2024.doc?d=wc0e89302a4054021bd51605f6ca0281c&amp;csf=1&amp;web=1&amp;e=GfcXCQ
https://groupnbg.sharepoint.com/:w:/r/sites/InstitutionalDocuments/entypa/%CE%9D255_005_2024.doc?d=w972e7cece1744e97b75ffc603deded8b&amp;csf=1&amp;web=1&amp;e=j3e1jN
https://groupnbg.sharepoint.com/:w:/r/sites/InstitutionalDocuments/entypa/%CE%9D255_006_2024.docx?d=wd2ad3e08a3cc4f998e0d615c7d29a8da&amp;csf=1&amp;web=1&amp;e=54S08q
https://groupnbg.sharepoint.com/:w:/r/sites/InstitutionalDocuments/entypa/%CE%9D255_007_2024.doc?d=wb033b0f25ad042549a9e47e86dcea664&amp;csf=1&amp;web=1&amp;e=lU3r9O
https://groupnbg.sharepoint.com/:w:/r/sites/InstitutionalDocuments/entypa/%CE%9D255_008_2024.docx?d=w9af9cacb23574ac384b5c82164fc381e&amp;csf=1&amp;web=1&amp;e=jZwIdI
https://groupnbg.sharepoint.com/:w:/r/sites/InstitutionalDocuments/entypa/%CE%9D255_009_2024.docx?d=w446c673526e548bfb7c08f48c3d5ad2d&amp;csf=1&amp;web=1&amp;e=2g25ni
https://groupnbg.sharepoint.com/:w:/r/sites/InstitutionalDocuments/entypa/%CE%9D255_010_2024.docx?d=w5a4699725f7b4fe39f8e0626c7ea783c&amp;csf=1&amp;web=1&amp;e=dFGqFy
https://groupnbg.sharepoint.com/:w:/r/sites/InstitutionalDocuments/entypa/%CE%9D255_011_2024.docx?d=w9883b74e894c4ab585cef3efc5a82be3&amp;csf=1&amp;web=1&amp;e=ma3aWc
https://groupnbg.sharepoint.com/:w:/r/sites/InstitutionalDocuments/entypa/%CE%9D255_012_2024.docx?d=wb7e23076d8aa4ebc9a611dd706349e9f&amp;csf=1&amp;web=1&amp;e=9saPLk
</HasAttachments>
    <DeletedFrom xmlns="http://schemas.microsoft.com/sharepoint/v3" xsi:nil="true"/>
    <DeletesThese xmlns="http://schemas.microsoft.com/sharepoint/v3" xsi:nil="true"/>
    <AbolishedListSync xmlns="c4027b1b-d8f4-42af-b5ea-be87ac0099b3">false</AbolishedListSync>
    <CircularSystemDocumentId xmlns="c4027b1b-d8f4-42af-b5ea-be87ac0099b3" xsi:nil="true"/>
    <OrganizationChartsLibraryLink xmlns="c4027b1b-d8f4-42af-b5ea-be87ac0099b3" xsi:nil="true"/>
    <ApprovedBy xmlns="http://schemas.microsoft.com/sharepoint/v3" xsi:nil="true"/>
    <PositionOrder xmlns="c4027b1b-d8f4-42af-b5ea-be87ac0099b3">0</PositionOrder>
    <DocumentCategory xmlns="c4027b1b-d8f4-42af-b5ea-be87ac0099b3">1</DocumentCategory>
    <DocumentSubcategory xmlns="c4027b1b-d8f4-42af-b5ea-be87ac0099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ct:contentTypeSchema ct:_="" ma:_="" ma:contentTypeName="nbg-ct-circulars-base" ma:contentTypeID="0x010100DA55855893036A4E90741DDE7351FE9100DCC5B5629E976F4D8873470F3B702E56" ma:contentTypeVersion="3" ma:contentTypeDescription="Create a new document." ma:contentTypeScope="" ma:versionID="d71c7521e63e4bcff6f8622dd1ff5168" xmlns:ct="http://schemas.microsoft.com/office/2006/metadata/contentType" xmlns:ma="http://schemas.microsoft.com/office/2006/metadata/properties/metaAttributes">
<xsd:schema targetNamespace="http://schemas.microsoft.com/office/2006/metadata/properties" ma:root="true" ma:fieldsID="270ab27dc0a87551b1f4fcabbedc5581" ns2:_="" ns3:_="" xmlns:xsd="http://www.w3.org/2001/XMLSchema" xmlns:xs="http://www.w3.org/2001/XMLSchema" xmlns:p="http://schemas.microsoft.com/office/2006/metadata/properties" xmlns:ns2="c4027b1b-d8f4-42af-b5ea-be87ac0099b3" xmlns:ns3="http://schemas.microsoft.com/sharepoint/v3 ">
<xsd:import namespace="c4027b1b-d8f4-42af-b5ea-be87ac0099b3"/>
<xsd:import namespace="http://schemas.microsoft.com/sharepoint/v3 "/>
<xsd:element name="properties">
<xsd:complexType>
<xsd:sequence>
<xsd:element name="documentManagement">
<xsd:complexType>
<xsd:all>
<xsd:element ref="ns2:CircularSystemDocumentId" minOccurs="0"/>
<xsd:element ref="ns2:DocumentCategory" minOccurs="0"/>
<xsd:element ref="ns2:DocumentSubcategory" minOccurs="0"/>
<xsd:element ref="ns2:Library" minOccurs="0"/>
<xsd:element ref="ns2:DocumentStatus"/>
<xsd:element ref="ns3:ProcessFrameworkFunctionalArea" minOccurs="0"/>
<xsd:element ref="ns3:DeletesThese" minOccurs="0"/>
<xsd:element ref="ns3:UpdatesThese" minOccurs="0"/>
<xsd:element ref="ns3:HasAttachments" minOccurs="0"/>
<xsd:element ref="ns2:ARISConnectLink" minOccurs="0"/>
<xsd:element ref="ns3:BusinessUnit" minOccurs="0"/>
<xsd:element ref="ns3:DeletedFrom" minOccurs="0"/>
<xsd:element ref="ns2:OrganizationChartsLibraryLink" minOccurs="0"/>
<xsd:element ref="ns2:DocumentSubject"/>
<xsd:element ref="ns3:IsAttachedTo" minOccurs="0"/>
<xsd:element ref="ns3:UpdatedFrom" minOccurs="0"/>
<xsd:element ref="ns2:PublishDate"/>
<xsd:element ref="ns2:Remarks" minOccurs="0"/>
<xsd:element ref="ns3:DocumentKeywords" minOccurs="0"/>
<xsd:element ref="ns3:ApprovedBy" minOccurs="0"/>
<xsd:element ref="ns2:TypeCode" minOccurs="0"/>
<xsd:element ref="ns2:TypeDescription" minOccurs="0"/>
<xsd:element ref="ns2:IsMainDocument" minOccurs="0"/>
<xsd:element ref="ns3:SHDA" minOccurs="0"/>
<xsd:element ref="ns2:PositionOrder" minOccurs="0"/>
<xsd:element ref="ns2:AbolishedListSync" minOccurs="0"/>
<xsd:element ref="ns2:DraftStateComments" minOccurs="0"/>
</xsd:all>
</xsd:complexType>
</xsd:element>
</xsd:sequence>
</xsd:complexType>
</xsd:element>
</xsd:schema>
<xsd:schema targetNamespace="c4027b1b-d8f4-42af-b5ea-be87ac0099b3"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CircularSystemDocumentId" ma:index="8" nillable="true" ma:displayName="Μοναδικός Αριθμός Εγγράφου Συστήματος Εγκυκλίων" ma:internalName="CircularSystemDocumentId">
<xsd:simpleType>
<xsd:restriction base="dms:Text"/>
</xsd:simpleType>
</xsd:element>
<xsd:element name="DocumentCategory" ma:index="9" nillable="true" ma:displayName="Κατηγορία" ma:list="a36c0aaf-06a6-425e-8d23-940cce4b5ca3" ma:internalName="DocumentCategory" ma:showField="Title">
<xsd:simpleType>
<xsd:restriction base="dms:Lookup"/>
</xsd:simpleType>
</xsd:element>
<xsd:element name="DocumentSubcategory" ma:index="10" nillable="true" ma:displayName="Υποκατηγορία" ma:list="c14266d2-8fd7-46af-94da-36788ad66078" ma:internalName="DocumentSubcategory" ma:showField="Title">
<xsd:simpleType>
<xsd:restriction base="dms:Lookup"/>
</xsd:simpleType>
</xsd:element>
<xsd:element name="Library" ma:index="11" nillable="true" ma:displayName="Βιβλιοθήκη" ma:list="c44428ad-0a28-4e80-9489-f362a14abc44" ma:internalName="Library" ma:showField="Title">
<xsd:simpleType>
<xsd:restriction base="dms:Lookup"/>
</xsd:simpleType>
</xsd:element>
<xsd:element name="DocumentStatus" ma:index="12" ma:displayName="Κατάσταση" ma:default="Ενεργό" ma:format="Dropdown" ma:internalName="DocumentStatus">
<xsd:simpleType>
<xsd:restriction base="dms:Choice">
<xsd:enumeration value="Ενεργό"/>
<xsd:enumeration value="Καταργημένο"/>
<xsd:enumeration value="Ακυρωμένο"/>
<xsd:enumeration value="Αρχειοθετημένο"/>
</xsd:restriction>
</xsd:simpleType>
</xsd:element>
<xsd:element name="ARISConnectLink" ma:index="17" nillable="true" ma:displayName="ARIS Connect Link" ma:internalName="ARISConnectLink">
<xsd:simpleType>
<xsd:restriction base="dms:Text"/>
</xsd:simpleType>
</xsd:element>
<xsd:element name="OrganizationChartsLibraryLink" ma:index="20" nillable="true" ma:displayName="Link στη Βιβλιοθήκη Οργανογραμμάτων Sharepoint" ma:internalName="OrganizationChartsLibraryLink">
<xsd:simpleType>
<xsd:restriction base="dms:Text"/>
</xsd:simpleType>
</xsd:element>
<xsd:element name="DocumentSubject" ma:index="21" ma:displayName="Θέμα" ma:internalName="DocumentSubject">
<xsd:simpleType>
<xsd:restriction base="dms:Text"/>
</xsd:simpleType>
</xsd:element>
<xsd:element name="PublishDate" ma:index="24" ma:displayName="Ημερομηνία Έκδοσης" ma:format="DateTime" ma:internalName="PublishDate">
<xsd:simpleType>
<xsd:restriction base="dms:DateTime"/>
</xsd:simpleType>
</xsd:element>
<xsd:element name="Remarks" ma:index="25" nillable="true" ma:displayName="Σχόλια" ma:internalName="Remarks">
<xsd:simpleType>
<xsd:restriction base="dms:Text"/>
</xsd:simpleType>
</xsd:element>
<xsd:element name="TypeCode" ma:index="28" nillable="true" ma:displayName="Type Code" ma:internalName="TypeCode">
<xsd:simpleType>
<xsd:restriction base="dms:Text"/>
</xsd:simpleType>
</xsd:element>
<xsd:element name="TypeDescription" ma:index="29" nillable="true" ma:displayName="Type Description" ma:internalName="TypeDescription">
<xsd:simpleType>
<xsd:restriction base="dms:Text"/>
</xsd:simpleType>
</xsd:element>
<xsd:element name="IsMainDocument" ma:index="30" nillable="true" ma:displayName="Κύριο Έγγραφο" ma:default="TRUE" ma:internalName="IsMainDocument">
<xsd:simpleType>
<xsd:restriction base="dms:Boolean"/>
</xsd:simpleType>
</xsd:element>
<xsd:element name="PositionOrder" ma:index="32" nillable="true" ma:displayName="PositionOrder" ma:decimals="0" ma:default="0" ma:internalName="PositionOrder">
<xsd:simpleType>
<xsd:restriction base="dms:Number">
<xsd:maxInclusive value="500"/>
<xsd:minInclusive value="0"/>
</xsd:restriction>
</xsd:simpleType>
</xsd:element>
<xsd:element name="AbolishedListSync" ma:index="33" nillable="true" ma:displayName="AbolishedListSync" ma:default="0" ma:internalName="AbolishedListSync">
<xsd:simpleType>
<xsd:restriction base="dms:Boolean"/>
</xsd:simpleType>
</xsd:element>
<xsd:element name="DraftStateComments" ma:index="34" nillable="true" ma:displayName="DraftStateComments" ma:internalName="DraftStateComments">
<xsd:simpleType>
<xsd:restriction base="dms:Note">
<xsd:maxLength value="255"/>
</xsd:restriction>
</xsd:simpleType>
</xsd:element>
</xsd:schema>
<xsd:schema targetNamespace="http://schemas.microsoft.com/sharepoint/v3 "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ProcessFrameworkFunctionalArea" ma:index="13" nillable="true" ma:displayName="Λειτουργική Περιοχή βάσει Process Framework" ma:internalName="ProcessFrameworkFunctionalArea">
<xsd:simpleType>
<xsd:restriction base="dms:Note"/>
</xsd:simpleType>
</xsd:element>
<xsd:element name="DeletesThese" ma:index="14" nillable="true" ma:displayName="Καταργεί" ma:internalName="DeletesThese">
<xsd:simpleType>
<xsd:restriction base="dms:Note"/>
</xsd:simpleType>
</xsd:element>
<xsd:element name="UpdatesThese" ma:index="15" nillable="true" ma:displayName="Τροποποιεί" ma:internalName="UpdatesThese">
<xsd:simpleType>
<xsd:restriction base="dms:Note"/>
</xsd:simpleType>
</xsd:element>
<xsd:element name="HasAttachments" ma:index="16" nillable="true" ma:displayName="Συνημμένα" ma:internalName="HasAttachments">
<xsd:simpleType>
<xsd:restriction base="dms:Note"/>
</xsd:simpleType>
</xsd:element>
<xsd:element name="BusinessUnit" ma:index="18" nillable="true" ma:displayName="Εκδότριες Μονάδες" ma:internalName="BusinessUnit">
<xsd:simpleType>
<xsd:restriction base="dms:Note"/>
</xsd:simpleType>
</xsd:element>
<xsd:element name="DeletedFrom" ma:index="19" nillable="true" ma:displayName="Καταργείται από" ma:internalName="DeletedFrom">
<xsd:simpleType>
<xsd:restriction base="dms:Note"/>
</xsd:simpleType>
</xsd:element>
<xsd:element name="IsAttachedTo" ma:index="22" nillable="true" ma:displayName="Συνημμένο σε" ma:internalName="IsAttachedTo">
<xsd:simpleType>
<xsd:restriction base="dms:Note"/>
</xsd:simpleType>
</xsd:element>
<xsd:element name="UpdatedFrom" ma:index="23" nillable="true" ma:displayName="Τροποποιείται από" ma:internalName="UpdatedFrom">
<xsd:simpleType>
<xsd:restriction base="dms:Note"/>
</xsd:simpleType>
</xsd:element>
<xsd:element name="DocumentKeywords" ma:index="26" nillable="true" ma:displayName="Λέξεις Κλειδιά" ma:internalName="DocumentKeywords">
<xsd:simpleType>
<xsd:restriction base="dms:Note"/>
</xsd:simpleType>
</xsd:element>
<xsd:element name="ApprovedBy" ma:index="27" nillable="true" ma:displayName="Εγκρίθηκε Από" ma:internalName="ApprovedBy">
<xsd:simpleType>
<xsd:restriction base="dms:Note"/>
</xsd:simpleType>
</xsd:element>
<xsd:element name="SHDA" ma:index="31" nillable="true" ma:displayName="Σχετικά έγγραφα ΣΗΔΑ" ma:internalName="SHDA">
<xsd:simpleType>
<xsd:restriction base="dms:Note"/>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Props1.xml><?xml version="1.0" encoding="utf-8"?>
<ds:datastoreItem xmlns:ds="http://schemas.openxmlformats.org/officeDocument/2006/customXml" ds:itemID="{298D5FD7-4A90-4341-84C7-E4AAC8B3D15E}">
  <ds:schemaRefs>
    <ds:schemaRef ds:uri="http://purl.org/dc/elements/1.1/"/>
    <ds:schemaRef ds:uri="http://schemas.microsoft.com/office/2006/documentManagement/types"/>
    <ds:schemaRef ds:uri="http://purl.org/dc/terms/"/>
    <ds:schemaRef ds:uri="http://schemas.microsoft.com/sharepoint/v3"/>
    <ds:schemaRef ds:uri="http://schemas.openxmlformats.org/package/2006/metadata/core-properties"/>
    <ds:schemaRef ds:uri="http://schemas.microsoft.com/office/infopath/2007/PartnerControls"/>
    <ds:schemaRef ds:uri="http://purl.org/dc/dcmitype/"/>
    <ds:schemaRef ds:uri="c4027b1b-d8f4-42af-b5ea-be87ac0099b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B9B6E29-B4DA-434C-84ED-3AEABCEB83B0}">
  <ds:schemaRefs>
    <ds:schemaRef ds:uri="http://schemas.openxmlformats.org/officeDocument/2006/bibliography"/>
  </ds:schemaRefs>
</ds:datastoreItem>
</file>

<file path=customXml/itemProps3.xml><?xml version="1.0" encoding="utf-8"?>
<ds:datastoreItem xmlns:ds="http://schemas.openxmlformats.org/officeDocument/2006/customXml" ds:itemID="{3D02EFCE-6D9F-46DB-8FCD-44160FFD8E1F}">
  <ds:schemaRefs>
    <ds:schemaRef ds:uri="http://schemas.microsoft.com/sharepoint/v3/contenttype/forms"/>
  </ds:schemaRefs>
</ds:datastoreItem>
</file>

<file path=customXml/itemProps4.xml><?xml version="1.0" encoding="utf-8"?>
<ds:datastoreItem xmlns:ds="http://schemas.openxmlformats.org/officeDocument/2006/customXml" ds:itemID="{B37270F5-B048-401E-99EC-9E4C1A0EE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27b1b-d8f4-42af-b5ea-be87ac0099b3"/>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5705</Words>
  <Characters>30807</Characters>
  <Application>Microsoft Office Word</Application>
  <DocSecurity>4</DocSecurity>
  <Lines>256</Lines>
  <Paragraphs>72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ΜΑΝΕΣΗ ΜΑΡΣΑ</dc:creator>
  <cp:keywords/>
  <dc:description/>
  <cp:lastModifiedBy>ΜΠΕΡΔΕΚΑΣ ΑΝΑΡΓΥΡΟΣ</cp:lastModifiedBy>
  <cp:revision>2</cp:revision>
  <cp:lastPrinted>2024-11-18T11:02:00Z</cp:lastPrinted>
  <dcterms:created xsi:type="dcterms:W3CDTF">2024-11-20T15:42:00Z</dcterms:created>
  <dcterms:modified xsi:type="dcterms:W3CDTF">2024-11-20T15:42:00Z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a2b1cea,f3fea12,7b6829a2</vt:lpwstr>
  </property>
  <property fmtid="{D5CDD505-2E9C-101B-9397-08002B2CF9AE}" pid="3" name="ClassificationContentMarkingHeaderFontProps">
    <vt:lpwstr>#008000,12,Calibri</vt:lpwstr>
  </property>
  <property fmtid="{D5CDD505-2E9C-101B-9397-08002B2CF9AE}" pid="4" name="ClassificationContentMarkingHeaderText">
    <vt:lpwstr>PUBLIC USE</vt:lpwstr>
  </property>
  <property fmtid="{D5CDD505-2E9C-101B-9397-08002B2CF9AE}" pid="5" name="MSIP_Label_80f63dfc-248f-424d-a5f6-5d8db204fd74_Enabled">
    <vt:lpwstr>true</vt:lpwstr>
  </property>
  <property fmtid="{D5CDD505-2E9C-101B-9397-08002B2CF9AE}" pid="6" name="MSIP_Label_80f63dfc-248f-424d-a5f6-5d8db204fd74_SetDate">
    <vt:lpwstr>2024-11-04T18:59:11Z</vt:lpwstr>
  </property>
  <property fmtid="{D5CDD505-2E9C-101B-9397-08002B2CF9AE}" pid="7" name="MSIP_Label_80f63dfc-248f-424d-a5f6-5d8db204fd74_Method">
    <vt:lpwstr>Privileged</vt:lpwstr>
  </property>
  <property fmtid="{D5CDD505-2E9C-101B-9397-08002B2CF9AE}" pid="8" name="MSIP_Label_80f63dfc-248f-424d-a5f6-5d8db204fd74_Name">
    <vt:lpwstr>80f63dfc-248f-424d-a5f6-5d8db204fd74</vt:lpwstr>
  </property>
  <property fmtid="{D5CDD505-2E9C-101B-9397-08002B2CF9AE}" pid="9" name="MSIP_Label_80f63dfc-248f-424d-a5f6-5d8db204fd74_SiteId">
    <vt:lpwstr>2ea23c3d-03fe-4d7b-b181-ece5512d85c6</vt:lpwstr>
  </property>
  <property fmtid="{D5CDD505-2E9C-101B-9397-08002B2CF9AE}" pid="10" name="MSIP_Label_80f63dfc-248f-424d-a5f6-5d8db204fd74_ActionId">
    <vt:lpwstr>59e232b3-01ee-456e-8bed-c5ee2c4d530d</vt:lpwstr>
  </property>
  <property fmtid="{D5CDD505-2E9C-101B-9397-08002B2CF9AE}" pid="11" name="MSIP_Label_80f63dfc-248f-424d-a5f6-5d8db204fd74_ContentBits">
    <vt:lpwstr>1</vt:lpwstr>
  </property>
  <property fmtid="{D5CDD505-2E9C-101B-9397-08002B2CF9AE}" pid="12" name="ContentTypeId">
    <vt:lpwstr>0x010100DA55855893036A4E90741DDE7351FE9100DCC5B5629E976F4D8873470F3B702E56</vt:lpwstr>
  </property>
</Properties>
</file>